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>АДМИНИСТРАЦИЯ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>ОЛЬХОВСКОГО  СЕЛЬСОВЕТА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>ХОМУТОВСКОГО РАЙОНА КУРСКОЙ ОБЛАСТИ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         307555, Россия, Курская область, </w:t>
      </w:r>
      <w:proofErr w:type="spellStart"/>
      <w:r>
        <w:rPr>
          <w:rFonts w:ascii="PT-Astra-Sans-Regular" w:hAnsi="PT-Astra-Sans-Regular"/>
          <w:color w:val="252525"/>
        </w:rPr>
        <w:t>Хомутовский</w:t>
      </w:r>
      <w:proofErr w:type="spellEnd"/>
      <w:r>
        <w:rPr>
          <w:rFonts w:ascii="PT-Astra-Sans-Regular" w:hAnsi="PT-Astra-Sans-Regular"/>
          <w:color w:val="252525"/>
        </w:rPr>
        <w:t xml:space="preserve"> район, с</w:t>
      </w:r>
      <w:proofErr w:type="gramStart"/>
      <w:r>
        <w:rPr>
          <w:rFonts w:ascii="PT-Astra-Sans-Regular" w:hAnsi="PT-Astra-Sans-Regular"/>
          <w:color w:val="252525"/>
        </w:rPr>
        <w:t>.О</w:t>
      </w:r>
      <w:proofErr w:type="gramEnd"/>
      <w:r>
        <w:rPr>
          <w:rFonts w:ascii="PT-Astra-Sans-Regular" w:hAnsi="PT-Astra-Sans-Regular"/>
          <w:color w:val="252525"/>
        </w:rPr>
        <w:t>льховка, ул. Школьная, д.6,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   тел./факс 8 (47137) 3-33-49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602B55" w:rsidRDefault="00602B55" w:rsidP="00602B55">
      <w:pPr>
        <w:pStyle w:val="2"/>
        <w:shd w:val="clear" w:color="auto" w:fill="FFFFFF"/>
        <w:spacing w:before="0"/>
        <w:rPr>
          <w:rFonts w:ascii="PT-Astra-Sans-Regular" w:hAnsi="PT-Astra-Sans-Regular"/>
          <w:b w:val="0"/>
          <w:bCs w:val="0"/>
          <w:color w:val="252525"/>
        </w:rPr>
      </w:pPr>
      <w:r>
        <w:rPr>
          <w:rFonts w:ascii="PT-Astra-Sans-Regular" w:hAnsi="PT-Astra-Sans-Regular"/>
          <w:b w:val="0"/>
          <w:bCs w:val="0"/>
          <w:color w:val="252525"/>
        </w:rPr>
        <w:t>                                                                      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>ЗАКЛЮЧЕНИЕ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 xml:space="preserve">по результатам </w:t>
      </w:r>
      <w:proofErr w:type="spellStart"/>
      <w:r>
        <w:rPr>
          <w:rStyle w:val="a7"/>
          <w:rFonts w:ascii="PT-Astra-Sans-Regular" w:hAnsi="PT-Astra-Sans-Regular"/>
          <w:color w:val="252525"/>
        </w:rPr>
        <w:t>антикоррупционной</w:t>
      </w:r>
      <w:proofErr w:type="spellEnd"/>
      <w:r>
        <w:rPr>
          <w:rStyle w:val="a7"/>
          <w:rFonts w:ascii="PT-Astra-Sans-Regular" w:hAnsi="PT-Astra-Sans-Regular"/>
          <w:color w:val="252525"/>
        </w:rPr>
        <w:t xml:space="preserve"> экспертизы решение Собрания депутатов Ольховского сельсовета </w:t>
      </w:r>
      <w:proofErr w:type="spellStart"/>
      <w:r>
        <w:rPr>
          <w:rStyle w:val="a7"/>
          <w:rFonts w:ascii="PT-Astra-Sans-Regular" w:hAnsi="PT-Astra-Sans-Regular"/>
          <w:color w:val="252525"/>
        </w:rPr>
        <w:t>Хомутовского</w:t>
      </w:r>
      <w:proofErr w:type="spellEnd"/>
      <w:r>
        <w:rPr>
          <w:rStyle w:val="a7"/>
          <w:rFonts w:ascii="PT-Astra-Sans-Regular" w:hAnsi="PT-Astra-Sans-Regular"/>
          <w:color w:val="252525"/>
        </w:rPr>
        <w:t xml:space="preserve"> района Курской области от 26 декабря 2013  года № 29/155, протокол № 29 «Об утверждении стоимости услуг, предоставляемых согласно гарантированному перечню услуг по погребению на 2014 год, оказываемых на территории Ольховского сельсовета </w:t>
      </w:r>
      <w:proofErr w:type="spellStart"/>
      <w:r>
        <w:rPr>
          <w:rStyle w:val="a7"/>
          <w:rFonts w:ascii="PT-Astra-Sans-Regular" w:hAnsi="PT-Astra-Sans-Regular"/>
          <w:color w:val="252525"/>
        </w:rPr>
        <w:t>Хомутовского</w:t>
      </w:r>
      <w:proofErr w:type="spellEnd"/>
      <w:r>
        <w:rPr>
          <w:rStyle w:val="a7"/>
          <w:rFonts w:ascii="PT-Astra-Sans-Regular" w:hAnsi="PT-Astra-Sans-Regular"/>
          <w:color w:val="252525"/>
        </w:rPr>
        <w:t xml:space="preserve"> района Курской области»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center"/>
        <w:rPr>
          <w:rFonts w:ascii="PT-Astra-Sans-Regular" w:hAnsi="PT-Astra-Sans-Regular"/>
          <w:color w:val="252525"/>
        </w:rPr>
      </w:pPr>
      <w:r>
        <w:rPr>
          <w:rStyle w:val="a7"/>
          <w:rFonts w:ascii="PT-Astra-Sans-Regular" w:hAnsi="PT-Astra-Sans-Regular"/>
          <w:color w:val="252525"/>
        </w:rPr>
        <w:t> 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              </w:t>
      </w:r>
      <w:proofErr w:type="gramStart"/>
      <w:r>
        <w:rPr>
          <w:rFonts w:ascii="PT-Astra-Sans-Regular" w:hAnsi="PT-Astra-Sans-Regular"/>
          <w:color w:val="252525"/>
        </w:rPr>
        <w:t xml:space="preserve">Заместителем главы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 Курской области  в соответствии со статьей 6 Федерального закона от 25 декабря 2008 года № 273-ФЗ «О противодействии коррупции» и Порядком </w:t>
      </w:r>
      <w:proofErr w:type="spellStart"/>
      <w:r>
        <w:rPr>
          <w:rFonts w:ascii="PT-Astra-Sans-Regular" w:hAnsi="PT-Astra-Sans-Regular"/>
          <w:color w:val="252525"/>
        </w:rPr>
        <w:t>антикоррупционной</w:t>
      </w:r>
      <w:proofErr w:type="spellEnd"/>
      <w:r>
        <w:rPr>
          <w:rFonts w:ascii="PT-Astra-Sans-Regular" w:hAnsi="PT-Astra-Sans-Regular"/>
          <w:color w:val="252525"/>
        </w:rPr>
        <w:t xml:space="preserve"> экспертизы НПА и проектов НПА органов местного самоуправления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района, утвержденным решением Собрания депутатов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  Курской области от 10 октября 2011 года №10/93 «Об  утверждении Порядка  проведения</w:t>
      </w:r>
      <w:proofErr w:type="gramEnd"/>
      <w:r>
        <w:rPr>
          <w:rFonts w:ascii="PT-Astra-Sans-Regular" w:hAnsi="PT-Astra-Sans-Regular"/>
          <w:color w:val="252525"/>
        </w:rPr>
        <w:t xml:space="preserve"> </w:t>
      </w:r>
      <w:proofErr w:type="spellStart"/>
      <w:r>
        <w:rPr>
          <w:rFonts w:ascii="PT-Astra-Sans-Regular" w:hAnsi="PT-Astra-Sans-Regular"/>
          <w:color w:val="252525"/>
        </w:rPr>
        <w:t>антикоррупционной</w:t>
      </w:r>
      <w:proofErr w:type="spellEnd"/>
      <w:r>
        <w:rPr>
          <w:rFonts w:ascii="PT-Astra-Sans-Regular" w:hAnsi="PT-Astra-Sans-Regular"/>
          <w:color w:val="252525"/>
        </w:rPr>
        <w:t xml:space="preserve"> экспертизе нормативных правовых актов и их проектов муниципального образования «Ольховский сельсовет» 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 Курской области</w:t>
      </w:r>
      <w:proofErr w:type="gramStart"/>
      <w:r>
        <w:rPr>
          <w:rFonts w:ascii="PT-Astra-Sans-Regular" w:hAnsi="PT-Astra-Sans-Regular"/>
          <w:color w:val="252525"/>
        </w:rPr>
        <w:t xml:space="preserve"> ,</w:t>
      </w:r>
      <w:proofErr w:type="gramEnd"/>
      <w:r>
        <w:rPr>
          <w:rFonts w:ascii="PT-Astra-Sans-Regular" w:hAnsi="PT-Astra-Sans-Regular"/>
          <w:color w:val="252525"/>
        </w:rPr>
        <w:t xml:space="preserve"> проведена </w:t>
      </w:r>
      <w:proofErr w:type="spellStart"/>
      <w:r>
        <w:rPr>
          <w:rFonts w:ascii="PT-Astra-Sans-Regular" w:hAnsi="PT-Astra-Sans-Regular"/>
          <w:color w:val="252525"/>
        </w:rPr>
        <w:t>антикоррупционная</w:t>
      </w:r>
      <w:proofErr w:type="spellEnd"/>
      <w:r>
        <w:rPr>
          <w:rFonts w:ascii="PT-Astra-Sans-Regular" w:hAnsi="PT-Astra-Sans-Regular"/>
          <w:color w:val="252525"/>
        </w:rPr>
        <w:t xml:space="preserve"> экспертиза решение Собрания депутатов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 Курской области от 26 декабря 2013  года № 29/155, протокол № 29 «Об утверждении стоимости услуг, предоставляемых согласно гарантированному перечню услуг по погребению на 2014 год, оказываемых на территории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 Курской области»</w:t>
      </w:r>
      <w:r>
        <w:rPr>
          <w:rStyle w:val="aa"/>
          <w:rFonts w:ascii="PT-Astra-Sans-Regular" w:hAnsi="PT-Astra-Sans-Regular"/>
          <w:color w:val="252525"/>
        </w:rPr>
        <w:t>, </w:t>
      </w:r>
      <w:r>
        <w:rPr>
          <w:rFonts w:ascii="PT-Astra-Sans-Regular" w:hAnsi="PT-Astra-Sans-Regular"/>
          <w:color w:val="252525"/>
        </w:rPr>
        <w:t xml:space="preserve">представленного заместителем главы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 Курской области, в целях выявления в нем положений, способствующих созданию условий для проявления коррупции, в результате чего, установлено: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Style w:val="aa"/>
          <w:rFonts w:ascii="PT-Astra-Sans-Regular" w:hAnsi="PT-Astra-Sans-Regular"/>
          <w:b/>
          <w:bCs/>
          <w:color w:val="252525"/>
        </w:rPr>
        <w:t>1.Нормативный правовой акт 26 декабря 2013 года размещен на</w:t>
      </w:r>
      <w:r>
        <w:rPr>
          <w:rFonts w:ascii="PT-Astra-Sans-Regular" w:hAnsi="PT-Astra-Sans-Regular"/>
          <w:color w:val="252525"/>
        </w:rPr>
        <w:t xml:space="preserve"> официальном сайте Администрации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  в разделе «</w:t>
      </w:r>
      <w:proofErr w:type="spellStart"/>
      <w:r>
        <w:rPr>
          <w:rFonts w:ascii="PT-Astra-Sans-Regular" w:hAnsi="PT-Astra-Sans-Regular"/>
          <w:color w:val="252525"/>
        </w:rPr>
        <w:t>Антикоррупционная</w:t>
      </w:r>
      <w:proofErr w:type="spellEnd"/>
      <w:r>
        <w:rPr>
          <w:rFonts w:ascii="PT-Astra-Sans-Regular" w:hAnsi="PT-Astra-Sans-Regular"/>
          <w:color w:val="252525"/>
        </w:rPr>
        <w:t xml:space="preserve"> экспертиза» для проведения независимой экспертизы нормативных правовых актов Администрации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  на </w:t>
      </w:r>
      <w:proofErr w:type="spellStart"/>
      <w:r>
        <w:rPr>
          <w:rFonts w:ascii="PT-Astra-Sans-Regular" w:hAnsi="PT-Astra-Sans-Regular"/>
          <w:color w:val="252525"/>
        </w:rPr>
        <w:t>коррупциогенность</w:t>
      </w:r>
      <w:proofErr w:type="spellEnd"/>
      <w:r>
        <w:rPr>
          <w:rFonts w:ascii="PT-Astra-Sans-Regular" w:hAnsi="PT-Astra-Sans-Regular"/>
          <w:color w:val="252525"/>
        </w:rPr>
        <w:t>.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2. В ходе </w:t>
      </w:r>
      <w:proofErr w:type="spellStart"/>
      <w:r>
        <w:rPr>
          <w:rFonts w:ascii="PT-Astra-Sans-Regular" w:hAnsi="PT-Astra-Sans-Regular"/>
          <w:color w:val="252525"/>
        </w:rPr>
        <w:t>антикоррупционной</w:t>
      </w:r>
      <w:proofErr w:type="spellEnd"/>
      <w:r>
        <w:rPr>
          <w:rFonts w:ascii="PT-Astra-Sans-Regular" w:hAnsi="PT-Astra-Sans-Regular"/>
          <w:color w:val="252525"/>
        </w:rPr>
        <w:t xml:space="preserve"> экспертизы проекта нормативного правового акта </w:t>
      </w:r>
      <w:proofErr w:type="spellStart"/>
      <w:r>
        <w:rPr>
          <w:rFonts w:ascii="PT-Astra-Sans-Regular" w:hAnsi="PT-Astra-Sans-Regular"/>
          <w:color w:val="252525"/>
        </w:rPr>
        <w:t>коррупциогенные</w:t>
      </w:r>
      <w:proofErr w:type="spellEnd"/>
      <w:r>
        <w:rPr>
          <w:rFonts w:ascii="PT-Astra-Sans-Regular" w:hAnsi="PT-Astra-Sans-Regular"/>
          <w:color w:val="252525"/>
        </w:rPr>
        <w:t xml:space="preserve"> факторы не обнаружены.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lastRenderedPageBreak/>
        <w:t>3. Проект нормативного правового акта может быть рекомендован для официального принятия.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jc w:val="both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Заместитель главы Ольховского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> </w:t>
      </w:r>
    </w:p>
    <w:p w:rsidR="00602B55" w:rsidRDefault="00602B55" w:rsidP="00602B55">
      <w:pPr>
        <w:pStyle w:val="a6"/>
        <w:shd w:val="clear" w:color="auto" w:fill="FFFFFF"/>
        <w:spacing w:before="0" w:beforeAutospacing="0"/>
        <w:rPr>
          <w:rFonts w:ascii="PT-Astra-Sans-Regular" w:hAnsi="PT-Astra-Sans-Regular"/>
          <w:color w:val="252525"/>
        </w:rPr>
      </w:pPr>
      <w:r>
        <w:rPr>
          <w:rFonts w:ascii="PT-Astra-Sans-Regular" w:hAnsi="PT-Astra-Sans-Regular"/>
          <w:color w:val="252525"/>
        </w:rPr>
        <w:t xml:space="preserve">  В срок, установленный Порядком </w:t>
      </w:r>
      <w:proofErr w:type="spellStart"/>
      <w:r>
        <w:rPr>
          <w:rFonts w:ascii="PT-Astra-Sans-Regular" w:hAnsi="PT-Astra-Sans-Regular"/>
          <w:color w:val="252525"/>
        </w:rPr>
        <w:t>антикоррупционной</w:t>
      </w:r>
      <w:proofErr w:type="spellEnd"/>
      <w:r>
        <w:rPr>
          <w:rFonts w:ascii="PT-Astra-Sans-Regular" w:hAnsi="PT-Astra-Sans-Regular"/>
          <w:color w:val="252525"/>
        </w:rPr>
        <w:t xml:space="preserve"> экспертизы проектов муниципальных правовых актов и иных документов администрации Ольховского сельсовета </w:t>
      </w:r>
      <w:proofErr w:type="spellStart"/>
      <w:r>
        <w:rPr>
          <w:rFonts w:ascii="PT-Astra-Sans-Regular" w:hAnsi="PT-Astra-Sans-Regular"/>
          <w:color w:val="252525"/>
        </w:rPr>
        <w:t>Хомутовского</w:t>
      </w:r>
      <w:proofErr w:type="spellEnd"/>
      <w:r>
        <w:rPr>
          <w:rFonts w:ascii="PT-Astra-Sans-Regular" w:hAnsi="PT-Astra-Sans-Regular"/>
          <w:color w:val="252525"/>
        </w:rPr>
        <w:t xml:space="preserve"> района, от независимых экспертов заключения не поступали.                     </w:t>
      </w:r>
    </w:p>
    <w:p w:rsidR="00C40319" w:rsidRPr="00602B55" w:rsidRDefault="00C40319" w:rsidP="00602B55">
      <w:pPr>
        <w:rPr>
          <w:szCs w:val="26"/>
        </w:rPr>
      </w:pPr>
    </w:p>
    <w:sectPr w:rsidR="00C40319" w:rsidRPr="00602B55" w:rsidSect="007D6F6C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5473A"/>
    <w:multiLevelType w:val="multilevel"/>
    <w:tmpl w:val="8084D3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97735F"/>
    <w:multiLevelType w:val="multilevel"/>
    <w:tmpl w:val="AA68C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D79326B"/>
    <w:multiLevelType w:val="multilevel"/>
    <w:tmpl w:val="4E0EC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1F76E84"/>
    <w:multiLevelType w:val="multilevel"/>
    <w:tmpl w:val="34CCFE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1C06D40"/>
    <w:multiLevelType w:val="multilevel"/>
    <w:tmpl w:val="E356D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F300585"/>
    <w:multiLevelType w:val="multilevel"/>
    <w:tmpl w:val="BABC5E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7BC4"/>
    <w:rsid w:val="0005037F"/>
    <w:rsid w:val="00051ABA"/>
    <w:rsid w:val="000A2C34"/>
    <w:rsid w:val="000F279D"/>
    <w:rsid w:val="00103819"/>
    <w:rsid w:val="001072ED"/>
    <w:rsid w:val="00140F34"/>
    <w:rsid w:val="001E1A3F"/>
    <w:rsid w:val="002F6973"/>
    <w:rsid w:val="00304B37"/>
    <w:rsid w:val="00355820"/>
    <w:rsid w:val="00384F3D"/>
    <w:rsid w:val="00546711"/>
    <w:rsid w:val="005B6FA5"/>
    <w:rsid w:val="005C4ECC"/>
    <w:rsid w:val="00602B55"/>
    <w:rsid w:val="00635A19"/>
    <w:rsid w:val="00644FB5"/>
    <w:rsid w:val="00657269"/>
    <w:rsid w:val="0068029F"/>
    <w:rsid w:val="006A3D4F"/>
    <w:rsid w:val="006A51AB"/>
    <w:rsid w:val="006D6B94"/>
    <w:rsid w:val="0074140F"/>
    <w:rsid w:val="007A3751"/>
    <w:rsid w:val="007A5F13"/>
    <w:rsid w:val="007D6F6C"/>
    <w:rsid w:val="007F4342"/>
    <w:rsid w:val="00833B72"/>
    <w:rsid w:val="0084399C"/>
    <w:rsid w:val="00876351"/>
    <w:rsid w:val="0091760F"/>
    <w:rsid w:val="00950C66"/>
    <w:rsid w:val="00957BC4"/>
    <w:rsid w:val="00975AA7"/>
    <w:rsid w:val="009B1390"/>
    <w:rsid w:val="009B7CAC"/>
    <w:rsid w:val="00A04D79"/>
    <w:rsid w:val="00B169B7"/>
    <w:rsid w:val="00B2345E"/>
    <w:rsid w:val="00B34C0C"/>
    <w:rsid w:val="00B511E5"/>
    <w:rsid w:val="00B57F57"/>
    <w:rsid w:val="00B85017"/>
    <w:rsid w:val="00BC4D21"/>
    <w:rsid w:val="00C04D7A"/>
    <w:rsid w:val="00C2525D"/>
    <w:rsid w:val="00C33344"/>
    <w:rsid w:val="00C40319"/>
    <w:rsid w:val="00CB442B"/>
    <w:rsid w:val="00D35425"/>
    <w:rsid w:val="00D40775"/>
    <w:rsid w:val="00D73ADD"/>
    <w:rsid w:val="00DD73B4"/>
    <w:rsid w:val="00E17532"/>
    <w:rsid w:val="00E20F7E"/>
    <w:rsid w:val="00E36BF5"/>
    <w:rsid w:val="00E85653"/>
    <w:rsid w:val="00ED1D7C"/>
    <w:rsid w:val="00ED7E54"/>
    <w:rsid w:val="00EE04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F6C"/>
    <w:pPr>
      <w:spacing w:line="256" w:lineRule="auto"/>
    </w:pPr>
  </w:style>
  <w:style w:type="paragraph" w:styleId="1">
    <w:name w:val="heading 1"/>
    <w:basedOn w:val="a"/>
    <w:link w:val="10"/>
    <w:uiPriority w:val="9"/>
    <w:qFormat/>
    <w:rsid w:val="00A04D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2B5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077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4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84F3D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384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7414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4140F"/>
    <w:rPr>
      <w:b/>
      <w:bCs/>
    </w:rPr>
  </w:style>
  <w:style w:type="paragraph" w:customStyle="1" w:styleId="21">
    <w:name w:val="21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31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30"/>
    <w:basedOn w:val="a0"/>
    <w:rsid w:val="006D6B94"/>
  </w:style>
  <w:style w:type="paragraph" w:customStyle="1" w:styleId="22">
    <w:name w:val="22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20">
    <w:name w:val="a2"/>
    <w:basedOn w:val="a0"/>
    <w:rsid w:val="006D6B94"/>
  </w:style>
  <w:style w:type="paragraph" w:customStyle="1" w:styleId="23">
    <w:name w:val="23"/>
    <w:basedOn w:val="a"/>
    <w:rsid w:val="006D6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B57F5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04D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9">
    <w:name w:val="a"/>
    <w:basedOn w:val="a"/>
    <w:rsid w:val="00A04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A04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D40775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published">
    <w:name w:val="published"/>
    <w:basedOn w:val="a0"/>
    <w:rsid w:val="00D40775"/>
  </w:style>
  <w:style w:type="character" w:customStyle="1" w:styleId="hits">
    <w:name w:val="hits"/>
    <w:basedOn w:val="a0"/>
    <w:rsid w:val="00D40775"/>
  </w:style>
  <w:style w:type="character" w:styleId="aa">
    <w:name w:val="Emphasis"/>
    <w:basedOn w:val="a0"/>
    <w:uiPriority w:val="20"/>
    <w:qFormat/>
    <w:rsid w:val="00D40775"/>
    <w:rPr>
      <w:i/>
      <w:iCs/>
    </w:rPr>
  </w:style>
  <w:style w:type="paragraph" w:customStyle="1" w:styleId="formattext">
    <w:name w:val="formattext"/>
    <w:basedOn w:val="a"/>
    <w:rsid w:val="00950C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9B7C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02B5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6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3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2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8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8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master</cp:lastModifiedBy>
  <cp:revision>17</cp:revision>
  <cp:lastPrinted>2022-05-04T08:46:00Z</cp:lastPrinted>
  <dcterms:created xsi:type="dcterms:W3CDTF">2022-07-08T09:10:00Z</dcterms:created>
  <dcterms:modified xsi:type="dcterms:W3CDTF">2023-09-13T10:53:00Z</dcterms:modified>
</cp:coreProperties>
</file>