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85" w:rsidRPr="00077ACD" w:rsidRDefault="00293585" w:rsidP="00293585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</w:rPr>
      </w:pPr>
      <w:r w:rsidRPr="00077ACD">
        <w:rPr>
          <w:rFonts w:eastAsia="Calibri"/>
          <w:b/>
          <w:bCs/>
          <w:sz w:val="32"/>
          <w:szCs w:val="32"/>
        </w:rPr>
        <w:t>АДМИНИСТРАЦИЯ</w:t>
      </w:r>
      <w:r w:rsidR="009945E1">
        <w:rPr>
          <w:rFonts w:eastAsia="Calibri"/>
          <w:b/>
          <w:bCs/>
          <w:sz w:val="32"/>
          <w:szCs w:val="32"/>
        </w:rPr>
        <w:t xml:space="preserve"> ОЛЬХОВСКОГО</w:t>
      </w:r>
      <w:r w:rsidRPr="00077ACD">
        <w:rPr>
          <w:rFonts w:eastAsia="Calibri"/>
          <w:b/>
          <w:bCs/>
          <w:sz w:val="32"/>
          <w:szCs w:val="32"/>
        </w:rPr>
        <w:t xml:space="preserve"> СЕЛЬСОВЕТА </w:t>
      </w:r>
    </w:p>
    <w:p w:rsidR="00293585" w:rsidRPr="00077ACD" w:rsidRDefault="00293585" w:rsidP="00293585">
      <w:pPr>
        <w:widowControl w:val="0"/>
        <w:jc w:val="center"/>
        <w:outlineLvl w:val="0"/>
        <w:rPr>
          <w:rFonts w:eastAsia="Calibri"/>
          <w:b/>
          <w:sz w:val="32"/>
          <w:szCs w:val="32"/>
        </w:rPr>
      </w:pPr>
      <w:r w:rsidRPr="00077ACD">
        <w:rPr>
          <w:rFonts w:eastAsia="Calibri"/>
          <w:b/>
          <w:bCs/>
          <w:sz w:val="32"/>
          <w:szCs w:val="32"/>
        </w:rPr>
        <w:t xml:space="preserve">ХОМУТОВСКОГО РАЙОНА </w:t>
      </w:r>
      <w:r w:rsidRPr="00077ACD">
        <w:rPr>
          <w:rFonts w:eastAsia="Calibri"/>
          <w:b/>
          <w:sz w:val="32"/>
          <w:szCs w:val="32"/>
        </w:rPr>
        <w:t>КУРСКОЙ ОБЛАСТИ</w:t>
      </w:r>
    </w:p>
    <w:p w:rsidR="00293585" w:rsidRPr="00077ACD" w:rsidRDefault="00293585" w:rsidP="00293585">
      <w:pPr>
        <w:widowControl w:val="0"/>
        <w:jc w:val="center"/>
        <w:rPr>
          <w:rFonts w:eastAsia="Calibri"/>
          <w:b/>
          <w:bCs/>
          <w:color w:val="000000"/>
          <w:spacing w:val="80"/>
          <w:sz w:val="32"/>
          <w:szCs w:val="32"/>
          <w:lang w:bidi="ru-RU"/>
        </w:rPr>
      </w:pPr>
    </w:p>
    <w:p w:rsidR="00293585" w:rsidRPr="00077ACD" w:rsidRDefault="00293585" w:rsidP="00293585">
      <w:pPr>
        <w:widowControl w:val="0"/>
        <w:jc w:val="center"/>
        <w:rPr>
          <w:rFonts w:eastAsia="Calibri"/>
          <w:b/>
          <w:spacing w:val="40"/>
          <w:sz w:val="32"/>
          <w:szCs w:val="32"/>
        </w:rPr>
      </w:pPr>
      <w:r w:rsidRPr="00077ACD">
        <w:rPr>
          <w:rFonts w:eastAsia="Calibri"/>
          <w:b/>
          <w:bCs/>
          <w:color w:val="000000"/>
          <w:spacing w:val="40"/>
          <w:sz w:val="32"/>
          <w:szCs w:val="32"/>
          <w:lang w:bidi="ru-RU"/>
        </w:rPr>
        <w:t>ПОСТАНОВЛЕНИЕ</w:t>
      </w:r>
    </w:p>
    <w:p w:rsidR="00293585" w:rsidRPr="00077ACD" w:rsidRDefault="00293585" w:rsidP="00293585">
      <w:pPr>
        <w:autoSpaceDN w:val="0"/>
        <w:jc w:val="center"/>
        <w:rPr>
          <w:rFonts w:eastAsiaTheme="minorHAnsi"/>
          <w:b/>
          <w:sz w:val="32"/>
          <w:szCs w:val="32"/>
          <w:lang w:eastAsia="zh-CN"/>
        </w:rPr>
      </w:pPr>
    </w:p>
    <w:p w:rsidR="00293585" w:rsidRPr="00077ACD" w:rsidRDefault="00E6461C" w:rsidP="00293585">
      <w:pPr>
        <w:jc w:val="center"/>
        <w:rPr>
          <w:b/>
          <w:sz w:val="32"/>
          <w:szCs w:val="32"/>
          <w:lang w:eastAsia="en-US"/>
        </w:rPr>
      </w:pPr>
      <w:r w:rsidRPr="00077ACD">
        <w:rPr>
          <w:b/>
          <w:sz w:val="32"/>
          <w:szCs w:val="32"/>
        </w:rPr>
        <w:t xml:space="preserve">от </w:t>
      </w:r>
      <w:r w:rsidR="00077ACD">
        <w:rPr>
          <w:b/>
          <w:sz w:val="32"/>
          <w:szCs w:val="32"/>
        </w:rPr>
        <w:t>2</w:t>
      </w:r>
      <w:r w:rsidR="009945E1">
        <w:rPr>
          <w:b/>
          <w:sz w:val="32"/>
          <w:szCs w:val="32"/>
        </w:rPr>
        <w:t>2</w:t>
      </w:r>
      <w:r w:rsidR="00077ACD">
        <w:rPr>
          <w:b/>
          <w:sz w:val="32"/>
          <w:szCs w:val="32"/>
        </w:rPr>
        <w:t>.0</w:t>
      </w:r>
      <w:r w:rsidR="009945E1">
        <w:rPr>
          <w:b/>
          <w:sz w:val="32"/>
          <w:szCs w:val="32"/>
        </w:rPr>
        <w:t>9</w:t>
      </w:r>
      <w:r w:rsidR="00077ACD">
        <w:rPr>
          <w:b/>
          <w:sz w:val="32"/>
          <w:szCs w:val="32"/>
        </w:rPr>
        <w:t>. 2021</w:t>
      </w:r>
      <w:bookmarkStart w:id="0" w:name="_GoBack"/>
      <w:bookmarkEnd w:id="0"/>
      <w:r w:rsidRPr="00077ACD">
        <w:rPr>
          <w:b/>
          <w:sz w:val="32"/>
          <w:szCs w:val="32"/>
        </w:rPr>
        <w:t xml:space="preserve"> № </w:t>
      </w:r>
      <w:r w:rsidR="009945E1">
        <w:rPr>
          <w:b/>
          <w:sz w:val="32"/>
          <w:szCs w:val="32"/>
        </w:rPr>
        <w:t>28</w:t>
      </w:r>
      <w:r w:rsidR="00077ACD">
        <w:rPr>
          <w:b/>
          <w:sz w:val="32"/>
          <w:szCs w:val="32"/>
        </w:rPr>
        <w:t>-па</w:t>
      </w:r>
    </w:p>
    <w:p w:rsidR="00293585" w:rsidRPr="00077ACD" w:rsidRDefault="00293585" w:rsidP="00293585">
      <w:pPr>
        <w:jc w:val="center"/>
        <w:rPr>
          <w:b/>
          <w:sz w:val="32"/>
          <w:szCs w:val="32"/>
        </w:rPr>
      </w:pPr>
      <w:r w:rsidRPr="00077ACD">
        <w:rPr>
          <w:b/>
          <w:sz w:val="32"/>
          <w:szCs w:val="32"/>
        </w:rPr>
        <w:t xml:space="preserve">с. </w:t>
      </w:r>
      <w:r w:rsidR="009945E1">
        <w:rPr>
          <w:b/>
          <w:sz w:val="32"/>
          <w:szCs w:val="32"/>
        </w:rPr>
        <w:t>Ольховка</w:t>
      </w:r>
    </w:p>
    <w:p w:rsidR="00B370A4" w:rsidRPr="00E6461C" w:rsidRDefault="00B370A4" w:rsidP="00B370A4">
      <w:pPr>
        <w:jc w:val="center"/>
        <w:rPr>
          <w:rFonts w:eastAsia="Times New Roman CYR"/>
          <w:b/>
          <w:bCs/>
          <w:color w:val="000000"/>
          <w:spacing w:val="-2"/>
          <w:sz w:val="28"/>
          <w:szCs w:val="28"/>
        </w:rPr>
      </w:pPr>
    </w:p>
    <w:p w:rsidR="00567646" w:rsidRDefault="00567646" w:rsidP="00293585">
      <w:pPr>
        <w:shd w:val="clear" w:color="auto" w:fill="FFFFFF"/>
        <w:autoSpaceDE w:val="0"/>
        <w:spacing w:line="371" w:lineRule="exact"/>
        <w:ind w:left="1840" w:right="1210" w:firstLine="3"/>
        <w:rPr>
          <w:rFonts w:ascii="Times New Roman CYR" w:eastAsia="Times New Roman CYR" w:hAnsi="Times New Roman CYR" w:cs="Times New Roman CYR"/>
          <w:b/>
          <w:bCs/>
          <w:color w:val="000000"/>
          <w:sz w:val="20"/>
          <w:szCs w:val="20"/>
        </w:rPr>
      </w:pPr>
    </w:p>
    <w:p w:rsidR="00567646" w:rsidRPr="00E6461C" w:rsidRDefault="00567646" w:rsidP="00567646">
      <w:pPr>
        <w:ind w:right="-87"/>
        <w:jc w:val="center"/>
        <w:rPr>
          <w:sz w:val="28"/>
          <w:szCs w:val="28"/>
        </w:rPr>
      </w:pPr>
      <w:r w:rsidRPr="00E6461C">
        <w:rPr>
          <w:b/>
          <w:bCs/>
          <w:sz w:val="28"/>
          <w:szCs w:val="28"/>
        </w:rPr>
        <w:t xml:space="preserve">Об утверждении Порядка  проведения мониторинга качества финансового менеджмента в отношении главных администраторов средств бюджета </w:t>
      </w:r>
      <w:r w:rsidR="00293585" w:rsidRPr="00E6461C">
        <w:rPr>
          <w:b/>
          <w:bCs/>
          <w:sz w:val="28"/>
          <w:szCs w:val="28"/>
        </w:rPr>
        <w:t xml:space="preserve"> Администрации </w:t>
      </w:r>
      <w:r w:rsidR="009945E1">
        <w:rPr>
          <w:b/>
          <w:bCs/>
          <w:sz w:val="28"/>
          <w:szCs w:val="28"/>
        </w:rPr>
        <w:t>Ольховского</w:t>
      </w:r>
      <w:r w:rsidR="00293585" w:rsidRPr="00E6461C">
        <w:rPr>
          <w:b/>
          <w:bCs/>
          <w:sz w:val="28"/>
          <w:szCs w:val="28"/>
        </w:rPr>
        <w:t xml:space="preserve"> сельсовета</w:t>
      </w:r>
      <w:r w:rsidRPr="00E6461C">
        <w:rPr>
          <w:b/>
          <w:bCs/>
          <w:sz w:val="28"/>
          <w:szCs w:val="28"/>
        </w:rPr>
        <w:t xml:space="preserve"> Хомутовского района Курской области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        В соответствии со статьей 160.2-1 Бюджетног</w:t>
      </w:r>
      <w:r w:rsidR="00863460">
        <w:rPr>
          <w:sz w:val="28"/>
          <w:szCs w:val="28"/>
        </w:rPr>
        <w:t>о кодекса Российской Федерации,</w:t>
      </w:r>
      <w:r w:rsidRPr="00E6461C">
        <w:rPr>
          <w:sz w:val="28"/>
          <w:szCs w:val="28"/>
        </w:rPr>
        <w:t xml:space="preserve"> Администрация </w:t>
      </w:r>
      <w:r w:rsidR="009945E1">
        <w:rPr>
          <w:sz w:val="28"/>
          <w:szCs w:val="28"/>
        </w:rPr>
        <w:t>Ольховского</w:t>
      </w:r>
      <w:r w:rsidR="00293585" w:rsidRPr="00E6461C">
        <w:rPr>
          <w:sz w:val="28"/>
          <w:szCs w:val="28"/>
        </w:rPr>
        <w:t xml:space="preserve"> сельсовета Хомутовского района постановляет: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1.Утвердить Порядок проведения мониторинга качества финансового менеджмента в отношении главных администраторов средств бюджета </w:t>
      </w:r>
      <w:r w:rsidR="00293585" w:rsidRPr="00E6461C">
        <w:rPr>
          <w:sz w:val="28"/>
          <w:szCs w:val="28"/>
        </w:rPr>
        <w:t xml:space="preserve">Администрации </w:t>
      </w:r>
      <w:r w:rsidR="009945E1">
        <w:rPr>
          <w:sz w:val="28"/>
          <w:szCs w:val="28"/>
        </w:rPr>
        <w:t>Ольховского</w:t>
      </w:r>
      <w:r w:rsidR="00293585" w:rsidRPr="00E6461C">
        <w:rPr>
          <w:sz w:val="28"/>
          <w:szCs w:val="28"/>
        </w:rPr>
        <w:t xml:space="preserve"> сельсовета</w:t>
      </w:r>
      <w:r w:rsidRPr="00E6461C">
        <w:rPr>
          <w:sz w:val="28"/>
          <w:szCs w:val="28"/>
        </w:rPr>
        <w:t xml:space="preserve"> Хомутовского района Курской области (приложение №1).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2.Контроль за выполнением настоящего постановления возложить на </w:t>
      </w:r>
      <w:r w:rsidR="00863460">
        <w:rPr>
          <w:sz w:val="28"/>
          <w:szCs w:val="28"/>
        </w:rPr>
        <w:t>главного специалиста-эксперта</w:t>
      </w:r>
      <w:r w:rsidR="00293585" w:rsidRPr="00E6461C">
        <w:rPr>
          <w:sz w:val="28"/>
          <w:szCs w:val="28"/>
        </w:rPr>
        <w:t>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  <w:r w:rsidRPr="00E6461C">
        <w:rPr>
          <w:sz w:val="28"/>
          <w:szCs w:val="28"/>
        </w:rPr>
        <w:t>3.Постановление вступает в силу со дня его подписания.</w:t>
      </w: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</w:p>
    <w:p w:rsidR="00567646" w:rsidRPr="00E6461C" w:rsidRDefault="00567646" w:rsidP="00567646">
      <w:pPr>
        <w:ind w:firstLine="720"/>
        <w:jc w:val="both"/>
        <w:rPr>
          <w:sz w:val="28"/>
          <w:szCs w:val="28"/>
        </w:rPr>
      </w:pPr>
    </w:p>
    <w:p w:rsidR="00567646" w:rsidRPr="00E6461C" w:rsidRDefault="00567646" w:rsidP="00567646">
      <w:pPr>
        <w:jc w:val="both"/>
        <w:rPr>
          <w:sz w:val="28"/>
          <w:szCs w:val="28"/>
        </w:rPr>
      </w:pPr>
    </w:p>
    <w:p w:rsidR="00567646" w:rsidRPr="00E6461C" w:rsidRDefault="00567646" w:rsidP="00567646">
      <w:pPr>
        <w:jc w:val="both"/>
        <w:rPr>
          <w:sz w:val="28"/>
          <w:szCs w:val="28"/>
        </w:rPr>
      </w:pPr>
    </w:p>
    <w:p w:rsidR="00293585" w:rsidRPr="00E6461C" w:rsidRDefault="00567646" w:rsidP="00567646">
      <w:pPr>
        <w:jc w:val="both"/>
        <w:rPr>
          <w:sz w:val="28"/>
          <w:szCs w:val="28"/>
        </w:rPr>
      </w:pPr>
      <w:r w:rsidRPr="00E6461C">
        <w:rPr>
          <w:sz w:val="28"/>
          <w:szCs w:val="28"/>
        </w:rPr>
        <w:t xml:space="preserve">Глава </w:t>
      </w:r>
      <w:r w:rsidR="009945E1">
        <w:rPr>
          <w:sz w:val="28"/>
          <w:szCs w:val="28"/>
        </w:rPr>
        <w:t>Ольховского</w:t>
      </w:r>
      <w:r w:rsidR="00293585" w:rsidRPr="00E6461C">
        <w:rPr>
          <w:sz w:val="28"/>
          <w:szCs w:val="28"/>
        </w:rPr>
        <w:t xml:space="preserve"> сельсовета</w:t>
      </w:r>
    </w:p>
    <w:p w:rsidR="00567646" w:rsidRPr="00E6461C" w:rsidRDefault="00293585" w:rsidP="00567646">
      <w:pPr>
        <w:jc w:val="both"/>
        <w:rPr>
          <w:sz w:val="28"/>
          <w:szCs w:val="28"/>
        </w:rPr>
      </w:pPr>
      <w:r w:rsidRPr="00E6461C">
        <w:rPr>
          <w:sz w:val="28"/>
          <w:szCs w:val="28"/>
        </w:rPr>
        <w:t>Хомутовского района</w:t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567646" w:rsidRPr="00E6461C">
        <w:rPr>
          <w:sz w:val="28"/>
          <w:szCs w:val="28"/>
        </w:rPr>
        <w:tab/>
      </w:r>
      <w:r w:rsidR="009945E1">
        <w:rPr>
          <w:sz w:val="28"/>
          <w:szCs w:val="28"/>
        </w:rPr>
        <w:t>А.М</w:t>
      </w:r>
      <w:r w:rsidR="00863460">
        <w:rPr>
          <w:sz w:val="28"/>
          <w:szCs w:val="28"/>
        </w:rPr>
        <w:t xml:space="preserve">. </w:t>
      </w:r>
      <w:proofErr w:type="spellStart"/>
      <w:r w:rsidR="00863460">
        <w:rPr>
          <w:sz w:val="28"/>
          <w:szCs w:val="28"/>
        </w:rPr>
        <w:t>Б</w:t>
      </w:r>
      <w:r w:rsidR="009945E1">
        <w:rPr>
          <w:sz w:val="28"/>
          <w:szCs w:val="28"/>
        </w:rPr>
        <w:t>елогусов</w:t>
      </w:r>
      <w:proofErr w:type="spellEnd"/>
    </w:p>
    <w:p w:rsidR="00567646" w:rsidRPr="00E6461C" w:rsidRDefault="00567646" w:rsidP="00567646">
      <w:pPr>
        <w:pStyle w:val="af0"/>
        <w:rPr>
          <w:sz w:val="28"/>
          <w:szCs w:val="28"/>
        </w:rPr>
      </w:pPr>
    </w:p>
    <w:p w:rsidR="00567646" w:rsidRPr="00E6461C" w:rsidRDefault="00567646" w:rsidP="00567646">
      <w:pPr>
        <w:ind w:left="4962"/>
        <w:jc w:val="right"/>
        <w:rPr>
          <w:sz w:val="28"/>
          <w:szCs w:val="28"/>
        </w:rPr>
      </w:pPr>
      <w:r w:rsidRPr="00E6461C">
        <w:rPr>
          <w:sz w:val="28"/>
          <w:szCs w:val="28"/>
        </w:rPr>
        <w:br w:type="page"/>
      </w:r>
      <w:r w:rsidRPr="00E6461C">
        <w:rPr>
          <w:sz w:val="28"/>
          <w:szCs w:val="28"/>
        </w:rPr>
        <w:lastRenderedPageBreak/>
        <w:t>Утвержден</w:t>
      </w:r>
    </w:p>
    <w:p w:rsidR="00293585" w:rsidRPr="00E6461C" w:rsidRDefault="00567646" w:rsidP="00567646">
      <w:pPr>
        <w:ind w:left="4820"/>
        <w:jc w:val="right"/>
        <w:rPr>
          <w:sz w:val="28"/>
          <w:szCs w:val="28"/>
        </w:rPr>
      </w:pPr>
      <w:r w:rsidRPr="00E6461C">
        <w:rPr>
          <w:sz w:val="28"/>
          <w:szCs w:val="28"/>
        </w:rPr>
        <w:t xml:space="preserve">постановлением Администрации </w:t>
      </w:r>
    </w:p>
    <w:p w:rsidR="00293585" w:rsidRPr="00E6461C" w:rsidRDefault="009945E1" w:rsidP="0056764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Ольховского</w:t>
      </w:r>
      <w:r w:rsidR="00293585" w:rsidRPr="00E6461C">
        <w:rPr>
          <w:sz w:val="28"/>
          <w:szCs w:val="28"/>
        </w:rPr>
        <w:t xml:space="preserve"> сельсовета</w:t>
      </w:r>
    </w:p>
    <w:p w:rsidR="00293585" w:rsidRPr="00E6461C" w:rsidRDefault="00293585" w:rsidP="00567646">
      <w:pPr>
        <w:ind w:left="4820"/>
        <w:jc w:val="right"/>
        <w:rPr>
          <w:sz w:val="28"/>
          <w:szCs w:val="28"/>
        </w:rPr>
      </w:pPr>
      <w:r w:rsidRPr="00E6461C">
        <w:rPr>
          <w:sz w:val="28"/>
          <w:szCs w:val="28"/>
        </w:rPr>
        <w:t>Хомутовского района</w:t>
      </w:r>
    </w:p>
    <w:p w:rsidR="00567646" w:rsidRPr="00E6461C" w:rsidRDefault="00567646" w:rsidP="00567646">
      <w:pPr>
        <w:ind w:left="4820"/>
        <w:jc w:val="right"/>
        <w:rPr>
          <w:sz w:val="28"/>
          <w:szCs w:val="28"/>
        </w:rPr>
      </w:pPr>
      <w:r w:rsidRPr="00E6461C">
        <w:rPr>
          <w:sz w:val="28"/>
          <w:szCs w:val="28"/>
        </w:rPr>
        <w:t xml:space="preserve"> от </w:t>
      </w:r>
      <w:r w:rsidR="00077ACD">
        <w:rPr>
          <w:sz w:val="28"/>
          <w:szCs w:val="28"/>
        </w:rPr>
        <w:t>2</w:t>
      </w:r>
      <w:r w:rsidR="009945E1">
        <w:rPr>
          <w:sz w:val="28"/>
          <w:szCs w:val="28"/>
        </w:rPr>
        <w:t>2.09</w:t>
      </w:r>
      <w:r w:rsidR="00077ACD">
        <w:rPr>
          <w:sz w:val="28"/>
          <w:szCs w:val="28"/>
        </w:rPr>
        <w:t>.</w:t>
      </w:r>
      <w:r w:rsidR="00BA18C1" w:rsidRPr="00E6461C">
        <w:rPr>
          <w:sz w:val="28"/>
          <w:szCs w:val="28"/>
        </w:rPr>
        <w:t>202</w:t>
      </w:r>
      <w:r w:rsidR="00293585" w:rsidRPr="00E6461C">
        <w:rPr>
          <w:sz w:val="28"/>
          <w:szCs w:val="28"/>
        </w:rPr>
        <w:t>1</w:t>
      </w:r>
      <w:r w:rsidRPr="00E6461C">
        <w:rPr>
          <w:sz w:val="28"/>
          <w:szCs w:val="28"/>
        </w:rPr>
        <w:t xml:space="preserve">№ </w:t>
      </w:r>
      <w:r w:rsidR="009945E1">
        <w:rPr>
          <w:sz w:val="28"/>
          <w:szCs w:val="28"/>
        </w:rPr>
        <w:t>28</w:t>
      </w:r>
      <w:r w:rsidR="00077ACD">
        <w:rPr>
          <w:sz w:val="28"/>
          <w:szCs w:val="28"/>
        </w:rPr>
        <w:t>-па</w:t>
      </w:r>
    </w:p>
    <w:p w:rsidR="00567646" w:rsidRPr="00E6461C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bookmarkStart w:id="1" w:name="P37"/>
      <w:bookmarkEnd w:id="1"/>
      <w:r w:rsidRPr="00E6461C">
        <w:rPr>
          <w:b/>
          <w:sz w:val="28"/>
          <w:szCs w:val="28"/>
        </w:rPr>
        <w:t>Порядок</w:t>
      </w: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r w:rsidRPr="00E6461C">
        <w:rPr>
          <w:b/>
          <w:sz w:val="28"/>
          <w:szCs w:val="28"/>
        </w:rPr>
        <w:t xml:space="preserve">проведения мониторинга качества финансового менеджмента </w:t>
      </w:r>
    </w:p>
    <w:p w:rsidR="00567646" w:rsidRPr="00E6461C" w:rsidRDefault="00567646" w:rsidP="00567646">
      <w:pPr>
        <w:jc w:val="center"/>
        <w:rPr>
          <w:b/>
          <w:sz w:val="28"/>
          <w:szCs w:val="28"/>
        </w:rPr>
      </w:pPr>
      <w:r w:rsidRPr="00E6461C">
        <w:rPr>
          <w:b/>
          <w:sz w:val="28"/>
          <w:szCs w:val="28"/>
        </w:rPr>
        <w:t xml:space="preserve">в отношении главных администраторов средств </w:t>
      </w:r>
    </w:p>
    <w:p w:rsidR="00567646" w:rsidRPr="00E6461C" w:rsidRDefault="00567646" w:rsidP="00567646">
      <w:pPr>
        <w:jc w:val="center"/>
        <w:rPr>
          <w:sz w:val="28"/>
          <w:szCs w:val="28"/>
        </w:rPr>
      </w:pPr>
      <w:r w:rsidRPr="00E6461C">
        <w:rPr>
          <w:b/>
          <w:sz w:val="28"/>
          <w:szCs w:val="28"/>
        </w:rPr>
        <w:t xml:space="preserve">бюджета </w:t>
      </w:r>
      <w:r w:rsidR="009945E1">
        <w:rPr>
          <w:b/>
          <w:sz w:val="28"/>
          <w:szCs w:val="28"/>
        </w:rPr>
        <w:t>Ольховского</w:t>
      </w:r>
      <w:r w:rsidR="00D66A3E" w:rsidRPr="00E6461C">
        <w:rPr>
          <w:b/>
          <w:sz w:val="28"/>
          <w:szCs w:val="28"/>
        </w:rPr>
        <w:t xml:space="preserve"> сельсовета</w:t>
      </w:r>
      <w:r w:rsidRPr="00E6461C">
        <w:rPr>
          <w:b/>
          <w:sz w:val="28"/>
          <w:szCs w:val="28"/>
        </w:rPr>
        <w:t xml:space="preserve"> Хомутовского района Курской области</w:t>
      </w:r>
    </w:p>
    <w:p w:rsidR="00567646" w:rsidRPr="00E6461C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646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Мониторинг качества финансового менеджмента проводится Администрацией </w:t>
      </w:r>
      <w:r w:rsidR="009945E1">
        <w:rPr>
          <w:rFonts w:ascii="Times New Roman" w:hAnsi="Times New Roman" w:cs="Times New Roman"/>
          <w:sz w:val="28"/>
          <w:szCs w:val="28"/>
        </w:rPr>
        <w:t>Ольховского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Хомутовского района Курской области в отношении главных администраторов средств 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5E1">
        <w:rPr>
          <w:rFonts w:ascii="Times New Roman" w:hAnsi="Times New Roman" w:cs="Times New Roman"/>
          <w:sz w:val="28"/>
          <w:szCs w:val="28"/>
        </w:rPr>
        <w:t>Ольховского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Хомутовского района Курской области и определяет правила расчета и анализа значений   показателей   качества   финансового  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Непосредственное осуществление мониторинга качества финансового менеджмента осуществляется Администрацией</w:t>
      </w:r>
      <w:r w:rsidR="009945E1">
        <w:rPr>
          <w:rFonts w:ascii="Times New Roman" w:hAnsi="Times New Roman" w:cs="Times New Roman"/>
          <w:sz w:val="28"/>
          <w:szCs w:val="28"/>
        </w:rPr>
        <w:t xml:space="preserve"> Ольховского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Хомутовского района Курской области (далее – Администрация)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 информации, представляемой главными администраторами средств бюджета в Администрацию, а также на основании общедоступных сведений.</w:t>
      </w:r>
    </w:p>
    <w:p w:rsidR="00567646" w:rsidRPr="00E6461C" w:rsidRDefault="00567646" w:rsidP="0056764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ind w:left="19" w:firstLine="571"/>
        <w:jc w:val="both"/>
        <w:rPr>
          <w:sz w:val="28"/>
          <w:szCs w:val="28"/>
        </w:rPr>
      </w:pPr>
      <w:r w:rsidRPr="00E6461C">
        <w:rPr>
          <w:color w:val="000000"/>
          <w:spacing w:val="-14"/>
          <w:sz w:val="28"/>
          <w:szCs w:val="28"/>
        </w:rPr>
        <w:t>3.</w:t>
      </w:r>
      <w:r w:rsidRPr="00E6461C">
        <w:rPr>
          <w:color w:val="000000"/>
          <w:sz w:val="28"/>
          <w:szCs w:val="28"/>
        </w:rPr>
        <w:tab/>
      </w:r>
      <w:r w:rsidRPr="00E6461C">
        <w:rPr>
          <w:color w:val="000000"/>
          <w:spacing w:val="-1"/>
          <w:sz w:val="28"/>
          <w:szCs w:val="28"/>
        </w:rPr>
        <w:t xml:space="preserve">Годовой   мониторинг   качества финансового   менеджмента   за отчетный </w:t>
      </w:r>
      <w:r w:rsidRPr="00E6461C">
        <w:rPr>
          <w:color w:val="000000"/>
          <w:spacing w:val="4"/>
          <w:sz w:val="28"/>
          <w:szCs w:val="28"/>
        </w:rPr>
        <w:t xml:space="preserve">финансовый год проводится на основании источников   информации с учетом </w:t>
      </w:r>
      <w:r w:rsidRPr="00E6461C">
        <w:rPr>
          <w:color w:val="000000"/>
          <w:sz w:val="28"/>
          <w:szCs w:val="28"/>
        </w:rPr>
        <w:t xml:space="preserve">результатов внешней проверки годовой бюджетной отчетности главных </w:t>
      </w:r>
      <w:r w:rsidRPr="00E6461C">
        <w:rPr>
          <w:color w:val="000000"/>
          <w:spacing w:val="2"/>
          <w:sz w:val="28"/>
          <w:szCs w:val="28"/>
        </w:rPr>
        <w:t>администраторов средств бюджета</w:t>
      </w:r>
      <w:r w:rsidRPr="00E6461C">
        <w:rPr>
          <w:color w:val="000000"/>
          <w:spacing w:val="-1"/>
          <w:sz w:val="28"/>
          <w:szCs w:val="28"/>
        </w:rPr>
        <w:t xml:space="preserve"> в срок до 01 июня года, следующего за отчетным.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461C">
        <w:rPr>
          <w:rFonts w:ascii="Times New Roman" w:hAnsi="Times New Roman" w:cs="Times New Roman"/>
          <w:sz w:val="28"/>
          <w:szCs w:val="28"/>
        </w:rPr>
        <w:t xml:space="preserve">. Правила расчета и анализа значений показателей качества 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финансового менеджмента, формирования и представления информации, необходимой для проведения указанного мониторинга</w:t>
      </w:r>
    </w:p>
    <w:p w:rsidR="00567646" w:rsidRPr="00E6461C" w:rsidRDefault="00567646" w:rsidP="005676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Администрация с использованием данных из источников информации рассчитывает по каждому главному администратору средств бюджета </w:t>
      </w:r>
      <w:r w:rsidR="00D66A3E" w:rsidRPr="00E6461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E6461C">
        <w:rPr>
          <w:rFonts w:ascii="Times New Roman" w:hAnsi="Times New Roman" w:cs="Times New Roman"/>
          <w:sz w:val="28"/>
          <w:szCs w:val="28"/>
        </w:rPr>
        <w:t xml:space="preserve"> итоговую оценку качества   финансового   менеджмента.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В целях расчета показателей    качества    финансового    менеджмента, главные администраторы средств бюджета пос</w:t>
      </w:r>
      <w:r w:rsidR="00D66A3E" w:rsidRPr="00E6461C">
        <w:rPr>
          <w:rFonts w:ascii="Times New Roman" w:hAnsi="Times New Roman" w:cs="Times New Roman"/>
          <w:sz w:val="28"/>
          <w:szCs w:val="28"/>
        </w:rPr>
        <w:t>еления</w:t>
      </w:r>
      <w:r w:rsidRPr="00E6461C">
        <w:rPr>
          <w:rFonts w:ascii="Times New Roman" w:hAnsi="Times New Roman" w:cs="Times New Roman"/>
          <w:sz w:val="28"/>
          <w:szCs w:val="28"/>
        </w:rPr>
        <w:t xml:space="preserve"> представляют в Администрацию на бумажном носителе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E6461C">
        <w:rPr>
          <w:rFonts w:ascii="Times New Roman" w:hAnsi="Times New Roman" w:cs="Times New Roman"/>
          <w:sz w:val="28"/>
          <w:szCs w:val="28"/>
        </w:rPr>
        <w:t xml:space="preserve">3. Администрация проводит оценку качества финансового менеджмента по форме согласно </w:t>
      </w:r>
      <w:hyperlink r:id="rId6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Порядку с использованием данных по форме </w:t>
      </w:r>
      <w:hyperlink r:id="rId7" w:anchor="P423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приложения №2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Порядка. 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по каждому пункту приложения №2 к настоящему Порядку группируются (сортируются) по нарастанию.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Присвоенные баллы по каждому главному администратору бюджетных средств по пунктам </w:t>
      </w:r>
      <w:hyperlink r:id="rId9" w:anchor="P86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приложения №1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III.     Правила формирования и представления отчета о результатах мониторинга качества финансового менеджмента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1. </w:t>
      </w:r>
      <w:hyperlink r:id="rId10" w:anchor="P890" w:history="1">
        <w:r w:rsidRPr="00E6461C">
          <w:rPr>
            <w:rStyle w:val="af1"/>
            <w:rFonts w:ascii="Times New Roman" w:hAnsi="Times New Roman" w:cs="Times New Roman"/>
            <w:sz w:val="28"/>
            <w:szCs w:val="28"/>
          </w:rPr>
          <w:t>Отчет</w:t>
        </w:r>
      </w:hyperlink>
      <w:r w:rsidRPr="00E6461C">
        <w:rPr>
          <w:rFonts w:ascii="Times New Roman" w:hAnsi="Times New Roman" w:cs="Times New Roman"/>
          <w:sz w:val="28"/>
          <w:szCs w:val="28"/>
        </w:rPr>
        <w:t xml:space="preserve"> о результатах мониторинга качества финансового менеджмента, осуществляемого главным администратором бюджетных средств, оформляется Администрацией в соответствии с приложением №3 к настоящему Порядку (далее - отчет).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Результаты оценки мониторинга доводятся отделом учета и отчетности до главных администраторов бюджетных средств в электронном виде и размещаются на официальном сайте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9945E1">
        <w:rPr>
          <w:rFonts w:ascii="Times New Roman" w:hAnsi="Times New Roman" w:cs="Times New Roman"/>
          <w:sz w:val="28"/>
          <w:szCs w:val="28"/>
        </w:rPr>
        <w:t>Ольховский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E6461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2 месяцев после даты представления в Администрацию сведений, используемых для проведения мониторинга.</w:t>
      </w:r>
    </w:p>
    <w:p w:rsidR="00567646" w:rsidRPr="00E6461C" w:rsidRDefault="00567646" w:rsidP="00567646">
      <w:pPr>
        <w:ind w:firstLine="4253"/>
        <w:jc w:val="right"/>
        <w:rPr>
          <w:sz w:val="28"/>
          <w:szCs w:val="28"/>
        </w:rPr>
      </w:pPr>
      <w:r w:rsidRPr="00E6461C">
        <w:rPr>
          <w:sz w:val="28"/>
          <w:szCs w:val="28"/>
        </w:rPr>
        <w:br w:type="page"/>
      </w:r>
      <w:bookmarkStart w:id="3" w:name="_Hlk32054270"/>
      <w:r w:rsidRPr="00E6461C">
        <w:rPr>
          <w:sz w:val="28"/>
          <w:szCs w:val="28"/>
        </w:rPr>
        <w:lastRenderedPageBreak/>
        <w:t>Приложение № 1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к Порядку проведения мониторинга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в отношении главных администраторов </w:t>
      </w:r>
    </w:p>
    <w:p w:rsidR="00293585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7646" w:rsidRPr="00E6461C" w:rsidRDefault="009945E1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93585" w:rsidRPr="00E6461C" w:rsidRDefault="00293585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Хомутовского района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3"/>
      <w:bookmarkEnd w:id="4"/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Показатели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мониторинга качества финансового менеджмента,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осуществляемого главными администраторами бюджетных</w:t>
      </w:r>
    </w:p>
    <w:p w:rsidR="00293585" w:rsidRPr="00E6461C" w:rsidRDefault="00567646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5E1">
        <w:rPr>
          <w:rFonts w:ascii="Times New Roman" w:hAnsi="Times New Roman" w:cs="Times New Roman"/>
          <w:sz w:val="28"/>
          <w:szCs w:val="28"/>
        </w:rPr>
        <w:t>Ольховского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293585" w:rsidP="0029358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567646" w:rsidRPr="00E6461C">
        <w:rPr>
          <w:rFonts w:ascii="Times New Roman" w:hAnsi="Times New Roman" w:cs="Times New Roman"/>
          <w:sz w:val="28"/>
          <w:szCs w:val="28"/>
        </w:rPr>
        <w:t>по итогам отчетного финансового года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0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84"/>
        <w:gridCol w:w="2455"/>
        <w:gridCol w:w="55"/>
        <w:gridCol w:w="1405"/>
        <w:gridCol w:w="46"/>
        <w:gridCol w:w="1035"/>
        <w:gridCol w:w="2431"/>
      </w:tblGrid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Оценка,</w:t>
            </w:r>
          </w:p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Финансовое планирование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1.1 Полнота информации о расходных обязательствах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Про = 100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Nотс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N,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Nотс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коды классификации расходов, по которым предусмотрены ассигнования на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расходного обязательства;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Про=0;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0&lt;Про&lt;=15%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Про&gt;15%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ГАБС представленных в виде муниципальных программ;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высокая доля бюджетных ассигнований ГАБС в отчетном финансовом году, утвержденных решением Собрания депутатов </w:t>
            </w:r>
            <w:r w:rsidR="009945E1"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 бюджете, представленных в виде муниципальных программ</w:t>
            </w:r>
          </w:p>
        </w:tc>
      </w:tr>
      <w:tr w:rsidR="00567646" w:rsidRPr="00E6461C" w:rsidTr="00567646">
        <w:trPr>
          <w:trHeight w:val="6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90% 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Исполнение бюджета в части расходов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расходов за счет межбюджетных трансфертов ГАБС за отчетный 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Бмбт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 90%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90%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(Ер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предельных объемов финансирования ГАБС за отчетный финансовый год, кроме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2.3 Качество прогнозирования кассовых расходов по программам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программ ГАБС за отчетный 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ПОФцп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кассового планирования муниципальных программ ГАБС за отчетный финансовый год. Целевым ориентиром для ГАБС является значение показателя, равное более 95%</w:t>
            </w: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&gt;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&lt;= 95%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 Исполнение бюджета в части доходов</w:t>
            </w:r>
          </w:p>
        </w:tc>
      </w:tr>
      <w:tr w:rsidR="00567646" w:rsidRPr="00E6461C" w:rsidTr="00567646">
        <w:trPr>
          <w:trHeight w:val="1226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66A3E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3.1 Полнота зачисления платежей в бюджет </w:t>
            </w:r>
            <w:r w:rsidR="009945E1"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по ГАБС, объем невыясненных поступлений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66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Негативным считается факт наличия невыясненных поступлений в бюджет </w:t>
            </w:r>
            <w:r w:rsidR="009945E1"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по ГАБС</w:t>
            </w:r>
          </w:p>
        </w:tc>
      </w:tr>
      <w:tr w:rsidR="00567646" w:rsidRPr="00E6461C" w:rsidTr="00567646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 = 100 x (1 -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по доходам по ГАБС за отчетный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уточненный прогноз поступлений доходов для ГАБС за отчетный финансовый год.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Негативно расценивается как недовыполнение, так и значительное перевыполнение в отчетном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Од&lt;=10%;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Эд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= 100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Деб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где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Деб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- кассовое исполнение по доходам по ГАБС за отчетный финансовый год.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Уровень показателя: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Эд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- 0&lt;Эд&lt;=10%;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- Эд&gt;10%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в случае наличия дебиторской задолженности и отсутствия исполнения по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Качество управления активами</w:t>
            </w: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4.1 Недостачи и хищения денежных средств и материальных ценностей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недостач и хищений 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567646" w:rsidRPr="00E6461C" w:rsidTr="00567646">
        <w:trPr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4.2 Нарушения при управлении   и распоряжении муниципальной собственностью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Негативно расценивается наличие фактов нарушений   при управлении      и распоряжении муниципальной собственностью</w:t>
            </w:r>
          </w:p>
        </w:tc>
      </w:tr>
      <w:tr w:rsidR="00567646" w:rsidRPr="00E6461C" w:rsidTr="005676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 Контроль за правомерностью использования средств бюджета </w:t>
            </w:r>
          </w:p>
        </w:tc>
      </w:tr>
      <w:tr w:rsidR="00567646" w:rsidRPr="00E6461C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32056717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/ нет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Контроль за результативностью использования бюджетных средств</w:t>
            </w:r>
          </w:p>
        </w:tc>
      </w:tr>
      <w:tr w:rsidR="00567646" w:rsidRPr="00E6461C" w:rsidTr="00567646">
        <w:trPr>
          <w:trHeight w:val="18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bookmarkEnd w:id="5"/>
      <w:tr w:rsidR="00567646" w:rsidRPr="00E6461C" w:rsidTr="00567646">
        <w:trPr>
          <w:trHeight w:val="188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5.2 Выявленные органом внешнего муниципального контроля нарушения, в том числе по результатам внешней </w:t>
            </w:r>
            <w:r w:rsidRPr="00E6461C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проверки годовой бюджетной отчетности главных </w:t>
            </w: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администраторов средств бюджета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Наличие нарушений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Контроль за правомерностью использования бюджетных средств</w:t>
            </w:r>
          </w:p>
        </w:tc>
      </w:tr>
      <w:tr w:rsidR="00567646" w:rsidRPr="00E6461C" w:rsidTr="00567646">
        <w:trPr>
          <w:trHeight w:val="1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2. Отсутствие нарушений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6. Качество о</w:t>
            </w:r>
            <w:r w:rsidR="00293585" w:rsidRPr="00E646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уществления закупок товаров, работ, услуг для обеспечения муниципальных нужд</w:t>
            </w:r>
          </w:p>
        </w:tc>
      </w:tr>
      <w:tr w:rsidR="00567646" w:rsidRPr="00E6461C" w:rsidTr="00567646">
        <w:trPr>
          <w:trHeight w:val="313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6.1 Выявленные органами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нарушения в сфере закупок для муниципальных нужд, осуществляемых ГАБС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Отсутствие нарушений 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является отсутствие выявленных органами контроля нарушений</w:t>
            </w:r>
          </w:p>
        </w:tc>
      </w:tr>
      <w:tr w:rsidR="00567646" w:rsidRPr="00E6461C" w:rsidTr="00567646">
        <w:trPr>
          <w:trHeight w:val="1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Наличие нарушений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567646" w:rsidRPr="00E6461C" w:rsidTr="00567646">
        <w:trPr>
          <w:trHeight w:val="752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 Использование конкурентных способов закупок товаров, работ, услуг ГАБС, экономия средств</w:t>
            </w:r>
          </w:p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5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567646" w:rsidRPr="00E6461C" w:rsidTr="00567646">
        <w:trPr>
          <w:trHeight w:val="7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ind w:left="80"/>
              <w:rPr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DE7AF0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suppressAutoHyphens w:val="0"/>
        <w:rPr>
          <w:rFonts w:ascii="Calibri" w:hAnsi="Calibri" w:cs="Calibri"/>
          <w:sz w:val="28"/>
          <w:szCs w:val="28"/>
        </w:rPr>
        <w:sectPr w:rsidR="00567646" w:rsidRPr="00E6461C" w:rsidSect="00077ACD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567646" w:rsidRPr="00E6461C" w:rsidRDefault="00567646" w:rsidP="00567646">
      <w:pPr>
        <w:ind w:firstLine="4253"/>
        <w:jc w:val="right"/>
        <w:rPr>
          <w:sz w:val="28"/>
          <w:szCs w:val="28"/>
        </w:rPr>
      </w:pPr>
      <w:r w:rsidRPr="00E6461C">
        <w:rPr>
          <w:sz w:val="28"/>
          <w:szCs w:val="28"/>
        </w:rPr>
        <w:lastRenderedPageBreak/>
        <w:t>Приложение № 2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к Порядку проведения мониторинга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в отношении главных администраторов </w:t>
      </w:r>
    </w:p>
    <w:p w:rsidR="00567646" w:rsidRPr="00E6461C" w:rsidRDefault="00567646" w:rsidP="00567646">
      <w:pPr>
        <w:pStyle w:val="ConsPlusNormal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945E1">
        <w:rPr>
          <w:rFonts w:ascii="Times New Roman" w:hAnsi="Times New Roman" w:cs="Times New Roman"/>
          <w:sz w:val="28"/>
          <w:szCs w:val="28"/>
        </w:rPr>
        <w:t xml:space="preserve"> Ольховского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</w:p>
    <w:p w:rsidR="00567646" w:rsidRPr="00E6461C" w:rsidRDefault="00567646" w:rsidP="00567646">
      <w:pPr>
        <w:pStyle w:val="ConsPlusNormal"/>
        <w:jc w:val="right"/>
        <w:rPr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23"/>
      <w:bookmarkEnd w:id="6"/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Сведения,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используемые для расчета показателей качества финансового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менеджмента, осуществляемого главными администраторами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бюджетных средств Администрации </w:t>
      </w:r>
      <w:r w:rsidR="009945E1">
        <w:rPr>
          <w:rFonts w:ascii="Times New Roman" w:hAnsi="Times New Roman" w:cs="Times New Roman"/>
          <w:sz w:val="28"/>
          <w:szCs w:val="28"/>
        </w:rPr>
        <w:t xml:space="preserve">Ольховского </w:t>
      </w:r>
      <w:r w:rsidR="00293585" w:rsidRPr="00E6461C">
        <w:rPr>
          <w:rFonts w:ascii="Times New Roman" w:hAnsi="Times New Roman" w:cs="Times New Roman"/>
          <w:sz w:val="28"/>
          <w:szCs w:val="28"/>
        </w:rPr>
        <w:t>сельсовета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67646" w:rsidRPr="00E6461C" w:rsidRDefault="00567646" w:rsidP="0029358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наименование ГАБС Администрации </w:t>
      </w:r>
      <w:r w:rsidR="009945E1">
        <w:rPr>
          <w:rFonts w:ascii="Times New Roman" w:hAnsi="Times New Roman" w:cs="Times New Roman"/>
          <w:sz w:val="28"/>
          <w:szCs w:val="28"/>
        </w:rPr>
        <w:t>Ольховского</w:t>
      </w:r>
      <w:r w:rsidR="00293585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Периодичность: годовая на _____________________ 20__ г.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(отсутствие) муниципальных учреждений _______ (количество), в том числе: казенных _______ (количество),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бюджетных ________ (количество),</w:t>
      </w: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 Финансовое планирование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41"/>
      <w:bookmarkEnd w:id="7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1.1. Полнота информации о расходных обязательствах: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3402"/>
        <w:gridCol w:w="3010"/>
      </w:tblGrid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полнота информации о расходных обязательствах (Про),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55"/>
      <w:bookmarkEnd w:id="8"/>
      <w:r w:rsidRPr="00E6461C">
        <w:rPr>
          <w:rFonts w:ascii="Times New Roman" w:hAnsi="Times New Roman" w:cs="Times New Roman"/>
          <w:sz w:val="28"/>
          <w:szCs w:val="28"/>
        </w:rPr>
        <w:t>&lt;*&gt; Информация, используемая при оценке полноты оформления расходных обязательств: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реквизиты;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567646" w:rsidRPr="00E6461C" w:rsidRDefault="00567646" w:rsidP="005676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59"/>
      <w:bookmarkEnd w:id="9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1.2. Доля бюджетных ассигнований, представленных в программном виде: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9"/>
        <w:gridCol w:w="3571"/>
        <w:gridCol w:w="2975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доля бюджетных ассигнований в программном виде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 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473"/>
      <w:bookmarkStart w:id="11" w:name="P486"/>
      <w:bookmarkEnd w:id="10"/>
      <w:bookmarkEnd w:id="11"/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 Исполнение бюджета в части расходов</w:t>
      </w: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2.1. Уровень исполнения расходов за счет межбюджетных трансфертов: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исполнения расходов за счет межбюджетных трансфертов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Кмбт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 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590"/>
      <w:bookmarkEnd w:id="12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2.2. Качество прогнозирования кассовых расходов, кроме муниципальных программ: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кассового прогнозирования расходов ГАБС, кроме программ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60"/>
      <w:bookmarkEnd w:id="13"/>
      <w:r w:rsidRPr="00E6461C">
        <w:rPr>
          <w:rFonts w:ascii="Times New Roman" w:hAnsi="Times New Roman" w:cs="Times New Roman"/>
          <w:sz w:val="28"/>
          <w:szCs w:val="28"/>
        </w:rPr>
        <w:t>2.3. Качество прогнозирования кассовых расходов по программам: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Кассовое исполнение программ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уровень кассового прогнозирования программ ГАБС (</w:t>
            </w:r>
            <w:proofErr w:type="spellStart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Пцп</w:t>
            </w:r>
            <w:proofErr w:type="spellEnd"/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3. Исполнение бюджета в части доходов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24"/>
      <w:bookmarkStart w:id="15" w:name="P648"/>
      <w:bookmarkEnd w:id="14"/>
      <w:bookmarkEnd w:id="15"/>
      <w:r w:rsidRPr="00E6461C">
        <w:rPr>
          <w:rFonts w:ascii="Times New Roman" w:hAnsi="Times New Roman" w:cs="Times New Roman"/>
          <w:sz w:val="28"/>
          <w:szCs w:val="28"/>
        </w:rPr>
        <w:t xml:space="preserve">3.1. Полнота зачисления платежей в бюджет </w:t>
      </w:r>
      <w:r w:rsidR="009945E1">
        <w:rPr>
          <w:rFonts w:ascii="Times New Roman" w:hAnsi="Times New Roman" w:cs="Times New Roman"/>
          <w:sz w:val="28"/>
          <w:szCs w:val="28"/>
        </w:rPr>
        <w:t xml:space="preserve">Ольховского </w:t>
      </w:r>
      <w:r w:rsidR="00D66A3E" w:rsidRPr="00E6461C">
        <w:rPr>
          <w:rFonts w:ascii="Times New Roman" w:hAnsi="Times New Roman" w:cs="Times New Roman"/>
          <w:sz w:val="28"/>
          <w:szCs w:val="28"/>
        </w:rPr>
        <w:t>сельсовета</w:t>
      </w:r>
      <w:r w:rsidRPr="00E6461C">
        <w:rPr>
          <w:rFonts w:ascii="Times New Roman" w:hAnsi="Times New Roman" w:cs="Times New Roman"/>
          <w:sz w:val="28"/>
          <w:szCs w:val="28"/>
        </w:rPr>
        <w:t xml:space="preserve">  по ГАБС, объем невыясненных поступлений: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9"/>
        <w:gridCol w:w="3010"/>
      </w:tblGrid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Сумма поступлений по зачисляемым платежам в бюджет </w:t>
            </w:r>
            <w:r w:rsidR="009945E1">
              <w:rPr>
                <w:rFonts w:ascii="Times New Roman" w:hAnsi="Times New Roman" w:cs="Times New Roman"/>
                <w:sz w:val="28"/>
                <w:szCs w:val="28"/>
              </w:rPr>
              <w:t xml:space="preserve">Ольховского </w:t>
            </w:r>
            <w:r w:rsidR="00D66A3E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, отнесенных на невыясненные поступления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Показатель: наличие / отсутствие невыясненных поступлений ГРБС 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7646" w:rsidRPr="00E6461C" w:rsidTr="00567646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662"/>
      <w:bookmarkEnd w:id="16"/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color w:val="000000"/>
          <w:sz w:val="28"/>
          <w:szCs w:val="28"/>
        </w:rPr>
        <w:t>3.2. Отклонение кассового исполнения по доходам</w:t>
      </w:r>
      <w:r w:rsidRPr="00E6461C">
        <w:rPr>
          <w:rFonts w:ascii="Times New Roman" w:hAnsi="Times New Roman" w:cs="Times New Roman"/>
          <w:sz w:val="28"/>
          <w:szCs w:val="28"/>
        </w:rPr>
        <w:t xml:space="preserve"> от прогноза по ГАБС: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10"/>
        <w:gridCol w:w="3573"/>
        <w:gridCol w:w="3010"/>
      </w:tblGrid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Показатель: отклонение доходов (Од),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(1 - (гр1 / гр2))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76"/>
      <w:bookmarkEnd w:id="17"/>
      <w:r w:rsidRPr="00E6461C">
        <w:rPr>
          <w:rFonts w:ascii="Times New Roman" w:hAnsi="Times New Roman" w:cs="Times New Roman"/>
          <w:sz w:val="28"/>
          <w:szCs w:val="28"/>
        </w:rPr>
        <w:t>3.3. Эффективность управления дебиторской задолженностью по расчетам с дебиторами по доходам: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010"/>
        <w:gridCol w:w="3010"/>
      </w:tblGrid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Объем дебиторской задолженности по расчетам с дебиторами по доходам по состоянию на 1 января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года, следующего за отчетным (тыс. 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Кассовое исполнение по доходам по ГАБС за отчетный финансовый год (тыс.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Показатель: эффективность управления дебиторской 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задолженностью ГРБС (Эд), %.</w:t>
            </w:r>
          </w:p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(100 x (гр1 / гр2))</w:t>
            </w:r>
          </w:p>
        </w:tc>
      </w:tr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7646" w:rsidRPr="00E6461C" w:rsidTr="0056764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4. Качество управления активами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93"/>
      <w:bookmarkStart w:id="19" w:name="_Hlk32055121"/>
      <w:bookmarkEnd w:id="18"/>
      <w:r w:rsidRPr="00E6461C">
        <w:rPr>
          <w:rFonts w:ascii="Times New Roman" w:hAnsi="Times New Roman" w:cs="Times New Roman"/>
          <w:sz w:val="28"/>
          <w:szCs w:val="28"/>
        </w:rPr>
        <w:t xml:space="preserve">4.1. Недостачи и хищения денежных средств и материальных ценностей 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Отсутствие недостач ___________(да/нет)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недостач ____________ (пояснения)</w:t>
      </w:r>
    </w:p>
    <w:bookmarkEnd w:id="19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32215609"/>
      <w:r w:rsidRPr="00E6461C">
        <w:rPr>
          <w:rFonts w:ascii="Times New Roman" w:hAnsi="Times New Roman" w:cs="Times New Roman"/>
          <w:sz w:val="28"/>
          <w:szCs w:val="28"/>
        </w:rPr>
        <w:t xml:space="preserve">4.2. Нарушения при управлении и распоряжении муниципальной собственностью 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Отсутствие нарушений ___________(да/нет)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Наличие нарушений ____________ (пояснения)</w:t>
      </w:r>
    </w:p>
    <w:bookmarkEnd w:id="20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Hlk32055661"/>
      <w:r w:rsidRPr="00E6461C">
        <w:rPr>
          <w:rFonts w:ascii="Times New Roman" w:hAnsi="Times New Roman" w:cs="Times New Roman"/>
          <w:sz w:val="28"/>
          <w:szCs w:val="28"/>
        </w:rPr>
        <w:t>5. Контроль за правомерностью использования бюджетных средств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304"/>
        <w:gridCol w:w="1417"/>
        <w:gridCol w:w="1055"/>
        <w:gridCol w:w="1043"/>
        <w:gridCol w:w="1843"/>
        <w:gridCol w:w="1560"/>
      </w:tblGrid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21"/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Указывается краткая характеристика нарушений (при наличии), сумма выявленных нарушений, тыс. рублей.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 Качество осуществления закупок товаров, работ, услуг для обеспечения муниципальных нужд</w:t>
      </w:r>
    </w:p>
    <w:p w:rsidR="00567646" w:rsidRPr="00E6461C" w:rsidRDefault="00567646" w:rsidP="005676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6.1. Выявленные органами контроля нарушения в сфере закупок для муниципальных нужд, осуществляемых ГАБС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1304"/>
        <w:gridCol w:w="1417"/>
        <w:gridCol w:w="1055"/>
        <w:gridCol w:w="1043"/>
        <w:gridCol w:w="3403"/>
      </w:tblGrid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Порядковый номер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Вид документ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Принявший орган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Краткий обзор выявленных нарушений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67646" w:rsidRPr="00E6461C" w:rsidTr="00567646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6.2. Использование конкурентных способов закупок товаров, работ, услуг ГАБС, экономия средств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Количество проведенных торгов____ (единиц)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Общая сумма экономии бюджетных средств _____ (тыс. рублей)</w:t>
      </w: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suppressAutoHyphens w:val="0"/>
        <w:spacing w:line="276" w:lineRule="auto"/>
        <w:rPr>
          <w:sz w:val="28"/>
          <w:szCs w:val="28"/>
        </w:rPr>
        <w:sectPr w:rsidR="00567646" w:rsidRPr="00E6461C">
          <w:pgSz w:w="11905" w:h="16838"/>
          <w:pgMar w:top="624" w:right="737" w:bottom="567" w:left="1588" w:header="0" w:footer="0" w:gutter="0"/>
          <w:cols w:space="720"/>
        </w:sectPr>
      </w:pPr>
    </w:p>
    <w:p w:rsidR="00567646" w:rsidRPr="00E6461C" w:rsidRDefault="00567646" w:rsidP="009945E1">
      <w:pPr>
        <w:pStyle w:val="ConsPlusNormal"/>
        <w:ind w:firstLine="10348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67646" w:rsidRPr="00E6461C" w:rsidRDefault="00567646" w:rsidP="009945E1">
      <w:pPr>
        <w:pStyle w:val="ConsPlusNormal"/>
        <w:ind w:firstLine="10348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 Порядку проведения мониторинга</w:t>
      </w:r>
    </w:p>
    <w:p w:rsidR="00567646" w:rsidRPr="00E6461C" w:rsidRDefault="00567646" w:rsidP="009945E1">
      <w:pPr>
        <w:pStyle w:val="ConsPlusNormal"/>
        <w:ind w:firstLine="10348"/>
        <w:jc w:val="right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качества финансового менеджмента</w:t>
      </w:r>
    </w:p>
    <w:p w:rsidR="009945E1" w:rsidRDefault="009945E1" w:rsidP="009945E1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отношении главных </w:t>
      </w:r>
      <w:r w:rsidR="00567646" w:rsidRPr="00E6461C">
        <w:rPr>
          <w:rFonts w:ascii="Times New Roman" w:hAnsi="Times New Roman" w:cs="Times New Roman"/>
          <w:sz w:val="28"/>
          <w:szCs w:val="28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646" w:rsidRPr="00E6461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67646" w:rsidRPr="00E6461C" w:rsidRDefault="009945E1" w:rsidP="009945E1">
      <w:pPr>
        <w:pStyle w:val="ConsPlusNormal"/>
        <w:ind w:firstLine="93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Ольховского </w:t>
      </w:r>
      <w:r w:rsidR="00DE7AF0" w:rsidRPr="00E6461C">
        <w:rPr>
          <w:rFonts w:ascii="Times New Roman" w:hAnsi="Times New Roman" w:cs="Times New Roman"/>
          <w:sz w:val="28"/>
          <w:szCs w:val="28"/>
        </w:rPr>
        <w:t>сельсовета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890"/>
      <w:bookmarkEnd w:id="22"/>
      <w:r w:rsidRPr="00E6461C">
        <w:rPr>
          <w:rFonts w:ascii="Times New Roman" w:hAnsi="Times New Roman" w:cs="Times New Roman"/>
          <w:sz w:val="28"/>
          <w:szCs w:val="28"/>
        </w:rPr>
        <w:t>Отчет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о результатах мониторинга качества финансового менеджмента в отношении главных администраторов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5E1">
        <w:rPr>
          <w:rFonts w:ascii="Times New Roman" w:hAnsi="Times New Roman" w:cs="Times New Roman"/>
          <w:sz w:val="28"/>
          <w:szCs w:val="28"/>
        </w:rPr>
        <w:t>Ольховского</w:t>
      </w:r>
      <w:r w:rsidR="00DE7AF0" w:rsidRPr="00E646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Периодичность годовая</w:t>
      </w:r>
    </w:p>
    <w:p w:rsidR="00567646" w:rsidRPr="00E6461C" w:rsidRDefault="00567646" w:rsidP="005676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61C">
        <w:rPr>
          <w:rFonts w:ascii="Times New Roman" w:hAnsi="Times New Roman" w:cs="Times New Roman"/>
          <w:sz w:val="28"/>
          <w:szCs w:val="28"/>
        </w:rPr>
        <w:t>за 20__ год.</w:t>
      </w:r>
    </w:p>
    <w:p w:rsidR="00567646" w:rsidRPr="00E6461C" w:rsidRDefault="00567646" w:rsidP="005676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93"/>
        <w:gridCol w:w="1700"/>
        <w:gridCol w:w="1700"/>
        <w:gridCol w:w="660"/>
        <w:gridCol w:w="1323"/>
        <w:gridCol w:w="1530"/>
        <w:gridCol w:w="29"/>
        <w:gridCol w:w="4242"/>
        <w:gridCol w:w="29"/>
      </w:tblGrid>
      <w:tr w:rsidR="00567646" w:rsidRPr="00E6461C" w:rsidTr="0010220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ГАБС средств бюджета </w:t>
            </w:r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945E1"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  <w:hyperlink r:id="rId11" w:anchor="P441" w:history="1">
              <w:r w:rsidRPr="00E6461C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(1.1)</w:t>
              </w:r>
            </w:hyperlink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  <w:hyperlink r:id="rId12" w:anchor="P866" w:history="1">
              <w:r w:rsidRPr="00E6461C">
                <w:rPr>
                  <w:rStyle w:val="af1"/>
                  <w:rFonts w:ascii="Times New Roman" w:hAnsi="Times New Roman" w:cs="Times New Roman"/>
                  <w:color w:val="000000"/>
                  <w:sz w:val="28"/>
                  <w:szCs w:val="28"/>
                </w:rPr>
                <w:t>(6.2)</w:t>
              </w:r>
            </w:hyperlink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главному администратору бюджетных средств Администрации </w:t>
            </w:r>
            <w:r w:rsidR="009945E1">
              <w:rPr>
                <w:rFonts w:ascii="Times New Roman" w:hAnsi="Times New Roman" w:cs="Times New Roman"/>
                <w:sz w:val="28"/>
                <w:szCs w:val="28"/>
              </w:rPr>
              <w:t>Ольховского</w:t>
            </w:r>
            <w:r w:rsidR="00DE7AF0"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баллов</w:t>
            </w:r>
          </w:p>
        </w:tc>
      </w:tr>
      <w:tr w:rsidR="00567646" w:rsidRPr="00E6461C" w:rsidTr="00102202">
        <w:trPr>
          <w:gridAfter w:val="1"/>
          <w:wAfter w:w="29" w:type="dxa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567646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46" w:rsidRPr="00E6461C" w:rsidRDefault="00567646" w:rsidP="00567646">
            <w:pPr>
              <w:suppressAutoHyphens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5676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61C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 w:rsidP="00567646">
            <w:pPr>
              <w:rPr>
                <w:sz w:val="28"/>
                <w:szCs w:val="28"/>
              </w:rPr>
            </w:pPr>
          </w:p>
        </w:tc>
      </w:tr>
      <w:tr w:rsidR="00567646" w:rsidRPr="00E6461C" w:rsidTr="00102202">
        <w:trPr>
          <w:gridAfter w:val="1"/>
          <w:wAfter w:w="29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46" w:rsidRPr="00E6461C" w:rsidTr="00102202">
        <w:trPr>
          <w:gridAfter w:val="1"/>
          <w:wAfter w:w="29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46" w:rsidRPr="00E6461C" w:rsidRDefault="00567646" w:rsidP="00DE7AF0">
            <w:pPr>
              <w:jc w:val="both"/>
              <w:rPr>
                <w:sz w:val="28"/>
                <w:szCs w:val="28"/>
              </w:rPr>
            </w:pPr>
            <w:r w:rsidRPr="00E6461C">
              <w:rPr>
                <w:sz w:val="28"/>
                <w:szCs w:val="28"/>
              </w:rPr>
              <w:t xml:space="preserve">Средний показатель по бюджету </w:t>
            </w:r>
            <w:r w:rsidR="009945E1">
              <w:rPr>
                <w:sz w:val="28"/>
                <w:szCs w:val="28"/>
              </w:rPr>
              <w:t>Ольховского</w:t>
            </w:r>
            <w:r w:rsidR="00DE7AF0" w:rsidRPr="00E6461C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46" w:rsidRPr="00E6461C" w:rsidRDefault="00567646">
            <w:pPr>
              <w:rPr>
                <w:sz w:val="28"/>
                <w:szCs w:val="28"/>
              </w:rPr>
            </w:pPr>
          </w:p>
        </w:tc>
      </w:tr>
    </w:tbl>
    <w:p w:rsidR="00567646" w:rsidRPr="00E6461C" w:rsidRDefault="00102202" w:rsidP="005676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646" w:rsidRPr="00E6461C" w:rsidRDefault="00567646" w:rsidP="00567646">
      <w:pPr>
        <w:pStyle w:val="af0"/>
        <w:ind w:left="5664"/>
        <w:jc w:val="center"/>
        <w:rPr>
          <w:sz w:val="28"/>
          <w:szCs w:val="28"/>
        </w:rPr>
      </w:pPr>
    </w:p>
    <w:p w:rsidR="007425FE" w:rsidRPr="00E6461C" w:rsidRDefault="007425FE" w:rsidP="004B7C62">
      <w:pPr>
        <w:rPr>
          <w:sz w:val="28"/>
          <w:szCs w:val="28"/>
        </w:rPr>
      </w:pPr>
    </w:p>
    <w:sectPr w:rsidR="007425FE" w:rsidRPr="00E6461C" w:rsidSect="00102202">
      <w:footnotePr>
        <w:pos w:val="beneathText"/>
      </w:footnotePr>
      <w:pgSz w:w="16837" w:h="11905" w:orient="landscape"/>
      <w:pgMar w:top="0" w:right="709" w:bottom="124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2196EC4A"/>
    <w:name w:val="WW8Num1"/>
    <w:lvl w:ilvl="0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ascii="Times New Roman CYR" w:hAnsi="Times New Roman CYR"/>
        <w:b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E65693"/>
    <w:multiLevelType w:val="hybridMultilevel"/>
    <w:tmpl w:val="E9F8838A"/>
    <w:lvl w:ilvl="0" w:tplc="5C7ED96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E32F2"/>
    <w:multiLevelType w:val="hybridMultilevel"/>
    <w:tmpl w:val="70BEB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D94C65"/>
    <w:rsid w:val="00077ACD"/>
    <w:rsid w:val="000A0579"/>
    <w:rsid w:val="00102202"/>
    <w:rsid w:val="00151032"/>
    <w:rsid w:val="00174F0F"/>
    <w:rsid w:val="001E6EDF"/>
    <w:rsid w:val="001F23B6"/>
    <w:rsid w:val="00200375"/>
    <w:rsid w:val="002403F0"/>
    <w:rsid w:val="00293585"/>
    <w:rsid w:val="0029532F"/>
    <w:rsid w:val="002C16F7"/>
    <w:rsid w:val="002C4C95"/>
    <w:rsid w:val="002C4E03"/>
    <w:rsid w:val="002F3D64"/>
    <w:rsid w:val="002F46C6"/>
    <w:rsid w:val="003518F4"/>
    <w:rsid w:val="003568FF"/>
    <w:rsid w:val="003D00E0"/>
    <w:rsid w:val="003E3CDE"/>
    <w:rsid w:val="00411126"/>
    <w:rsid w:val="004128CB"/>
    <w:rsid w:val="00463007"/>
    <w:rsid w:val="004915E5"/>
    <w:rsid w:val="004A255B"/>
    <w:rsid w:val="004B3868"/>
    <w:rsid w:val="004B7C62"/>
    <w:rsid w:val="004D65EA"/>
    <w:rsid w:val="00511AB4"/>
    <w:rsid w:val="00567646"/>
    <w:rsid w:val="0060202C"/>
    <w:rsid w:val="00635BFB"/>
    <w:rsid w:val="00687939"/>
    <w:rsid w:val="006E1ACE"/>
    <w:rsid w:val="006F7648"/>
    <w:rsid w:val="007425FE"/>
    <w:rsid w:val="00811EEA"/>
    <w:rsid w:val="00863460"/>
    <w:rsid w:val="008A4C42"/>
    <w:rsid w:val="0095023F"/>
    <w:rsid w:val="009854D7"/>
    <w:rsid w:val="009945E1"/>
    <w:rsid w:val="009C7D2F"/>
    <w:rsid w:val="009F3EDF"/>
    <w:rsid w:val="00A04738"/>
    <w:rsid w:val="00A24CD3"/>
    <w:rsid w:val="00A428F9"/>
    <w:rsid w:val="00A7552F"/>
    <w:rsid w:val="00B370A4"/>
    <w:rsid w:val="00B55446"/>
    <w:rsid w:val="00B56CD9"/>
    <w:rsid w:val="00B6654A"/>
    <w:rsid w:val="00BA18C1"/>
    <w:rsid w:val="00BD46DE"/>
    <w:rsid w:val="00C500D8"/>
    <w:rsid w:val="00C52003"/>
    <w:rsid w:val="00C56519"/>
    <w:rsid w:val="00C60FA0"/>
    <w:rsid w:val="00C80F47"/>
    <w:rsid w:val="00C95784"/>
    <w:rsid w:val="00CD4F87"/>
    <w:rsid w:val="00CE0EAE"/>
    <w:rsid w:val="00CE432E"/>
    <w:rsid w:val="00D66A3E"/>
    <w:rsid w:val="00D75590"/>
    <w:rsid w:val="00D94C65"/>
    <w:rsid w:val="00DE7AF0"/>
    <w:rsid w:val="00E6461C"/>
    <w:rsid w:val="00E840EF"/>
    <w:rsid w:val="00EB091F"/>
    <w:rsid w:val="00EB48F9"/>
    <w:rsid w:val="00ED4DE6"/>
    <w:rsid w:val="00ED7D1B"/>
    <w:rsid w:val="00F323CC"/>
    <w:rsid w:val="00F46DFD"/>
    <w:rsid w:val="00FB6124"/>
    <w:rsid w:val="00FE1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323CC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23CC"/>
    <w:rPr>
      <w:rFonts w:ascii="Times New Roman CYR" w:hAnsi="Times New Roman CYR"/>
    </w:rPr>
  </w:style>
  <w:style w:type="character" w:customStyle="1" w:styleId="Absatz-Standardschriftart">
    <w:name w:val="Absatz-Standardschriftart"/>
    <w:rsid w:val="00F323CC"/>
  </w:style>
  <w:style w:type="character" w:customStyle="1" w:styleId="WW-Absatz-Standardschriftart">
    <w:name w:val="WW-Absatz-Standardschriftart"/>
    <w:rsid w:val="00F323CC"/>
  </w:style>
  <w:style w:type="character" w:customStyle="1" w:styleId="WW-Absatz-Standardschriftart1">
    <w:name w:val="WW-Absatz-Standardschriftart1"/>
    <w:rsid w:val="00F323CC"/>
  </w:style>
  <w:style w:type="character" w:customStyle="1" w:styleId="WW-Absatz-Standardschriftart11">
    <w:name w:val="WW-Absatz-Standardschriftart11"/>
    <w:rsid w:val="00F323CC"/>
  </w:style>
  <w:style w:type="character" w:customStyle="1" w:styleId="WW-Absatz-Standardschriftart111">
    <w:name w:val="WW-Absatz-Standardschriftart111"/>
    <w:rsid w:val="00F323CC"/>
  </w:style>
  <w:style w:type="character" w:customStyle="1" w:styleId="WW-Absatz-Standardschriftart1111">
    <w:name w:val="WW-Absatz-Standardschriftart1111"/>
    <w:rsid w:val="00F323CC"/>
  </w:style>
  <w:style w:type="character" w:customStyle="1" w:styleId="WW-Absatz-Standardschriftart11111">
    <w:name w:val="WW-Absatz-Standardschriftart11111"/>
    <w:rsid w:val="00F323CC"/>
  </w:style>
  <w:style w:type="character" w:customStyle="1" w:styleId="WW-Absatz-Standardschriftart111111">
    <w:name w:val="WW-Absatz-Standardschriftart111111"/>
    <w:rsid w:val="00F323CC"/>
  </w:style>
  <w:style w:type="character" w:customStyle="1" w:styleId="WW-Absatz-Standardschriftart1111111">
    <w:name w:val="WW-Absatz-Standardschriftart1111111"/>
    <w:rsid w:val="00F323CC"/>
  </w:style>
  <w:style w:type="character" w:customStyle="1" w:styleId="WW-Absatz-Standardschriftart11111111">
    <w:name w:val="WW-Absatz-Standardschriftart11111111"/>
    <w:rsid w:val="00F323CC"/>
  </w:style>
  <w:style w:type="character" w:customStyle="1" w:styleId="WW-Absatz-Standardschriftart111111111">
    <w:name w:val="WW-Absatz-Standardschriftart111111111"/>
    <w:rsid w:val="00F323CC"/>
  </w:style>
  <w:style w:type="character" w:customStyle="1" w:styleId="WW-Absatz-Standardschriftart1111111111">
    <w:name w:val="WW-Absatz-Standardschriftart1111111111"/>
    <w:rsid w:val="00F323CC"/>
  </w:style>
  <w:style w:type="character" w:customStyle="1" w:styleId="WW-Absatz-Standardschriftart11111111111">
    <w:name w:val="WW-Absatz-Standardschriftart11111111111"/>
    <w:rsid w:val="00F323CC"/>
  </w:style>
  <w:style w:type="character" w:customStyle="1" w:styleId="WW-Absatz-Standardschriftart111111111111">
    <w:name w:val="WW-Absatz-Standardschriftart111111111111"/>
    <w:rsid w:val="00F323CC"/>
  </w:style>
  <w:style w:type="character" w:customStyle="1" w:styleId="WW-Absatz-Standardschriftart1111111111111">
    <w:name w:val="WW-Absatz-Standardschriftart1111111111111"/>
    <w:rsid w:val="00F323CC"/>
  </w:style>
  <w:style w:type="character" w:customStyle="1" w:styleId="WW-Absatz-Standardschriftart11111111111111">
    <w:name w:val="WW-Absatz-Standardschriftart11111111111111"/>
    <w:rsid w:val="00F323CC"/>
  </w:style>
  <w:style w:type="character" w:customStyle="1" w:styleId="WW-Absatz-Standardschriftart111111111111111">
    <w:name w:val="WW-Absatz-Standardschriftart111111111111111"/>
    <w:rsid w:val="00F323CC"/>
  </w:style>
  <w:style w:type="character" w:customStyle="1" w:styleId="WW-Absatz-Standardschriftart1111111111111111">
    <w:name w:val="WW-Absatz-Standardschriftart1111111111111111"/>
    <w:rsid w:val="00F323CC"/>
  </w:style>
  <w:style w:type="character" w:customStyle="1" w:styleId="WW-Absatz-Standardschriftart11111111111111111">
    <w:name w:val="WW-Absatz-Standardschriftart11111111111111111"/>
    <w:rsid w:val="00F323CC"/>
  </w:style>
  <w:style w:type="character" w:customStyle="1" w:styleId="WW-Absatz-Standardschriftart111111111111111111">
    <w:name w:val="WW-Absatz-Standardschriftart111111111111111111"/>
    <w:rsid w:val="00F323CC"/>
  </w:style>
  <w:style w:type="character" w:customStyle="1" w:styleId="WW-Absatz-Standardschriftart1111111111111111111">
    <w:name w:val="WW-Absatz-Standardschriftart1111111111111111111"/>
    <w:rsid w:val="00F323CC"/>
  </w:style>
  <w:style w:type="character" w:customStyle="1" w:styleId="WW-Absatz-Standardschriftart11111111111111111111">
    <w:name w:val="WW-Absatz-Standardschriftart11111111111111111111"/>
    <w:rsid w:val="00F323CC"/>
  </w:style>
  <w:style w:type="character" w:customStyle="1" w:styleId="WW-Absatz-Standardschriftart111111111111111111111">
    <w:name w:val="WW-Absatz-Standardschriftart111111111111111111111"/>
    <w:rsid w:val="00F323CC"/>
  </w:style>
  <w:style w:type="character" w:customStyle="1" w:styleId="WW-Absatz-Standardschriftart1111111111111111111111">
    <w:name w:val="WW-Absatz-Standardschriftart1111111111111111111111"/>
    <w:rsid w:val="00F323CC"/>
  </w:style>
  <w:style w:type="character" w:customStyle="1" w:styleId="WW-Absatz-Standardschriftart11111111111111111111111">
    <w:name w:val="WW-Absatz-Standardschriftart11111111111111111111111"/>
    <w:rsid w:val="00F323CC"/>
  </w:style>
  <w:style w:type="character" w:customStyle="1" w:styleId="WW-Absatz-Standardschriftart111111111111111111111111">
    <w:name w:val="WW-Absatz-Standardschriftart111111111111111111111111"/>
    <w:rsid w:val="00F323CC"/>
  </w:style>
  <w:style w:type="character" w:customStyle="1" w:styleId="WW-Absatz-Standardschriftart1111111111111111111111111">
    <w:name w:val="WW-Absatz-Standardschriftart1111111111111111111111111"/>
    <w:rsid w:val="00F323CC"/>
  </w:style>
  <w:style w:type="character" w:customStyle="1" w:styleId="WW-Absatz-Standardschriftart11111111111111111111111111">
    <w:name w:val="WW-Absatz-Standardschriftart11111111111111111111111111"/>
    <w:rsid w:val="00F323CC"/>
  </w:style>
  <w:style w:type="character" w:customStyle="1" w:styleId="WW-Absatz-Standardschriftart111111111111111111111111111">
    <w:name w:val="WW-Absatz-Standardschriftart111111111111111111111111111"/>
    <w:rsid w:val="00F323CC"/>
  </w:style>
  <w:style w:type="character" w:customStyle="1" w:styleId="WW-Absatz-Standardschriftart1111111111111111111111111111">
    <w:name w:val="WW-Absatz-Standardschriftart1111111111111111111111111111"/>
    <w:rsid w:val="00F323CC"/>
  </w:style>
  <w:style w:type="character" w:customStyle="1" w:styleId="WW-Absatz-Standardschriftart11111111111111111111111111111">
    <w:name w:val="WW-Absatz-Standardschriftart11111111111111111111111111111"/>
    <w:rsid w:val="00F323CC"/>
  </w:style>
  <w:style w:type="character" w:customStyle="1" w:styleId="WW-Absatz-Standardschriftart111111111111111111111111111111">
    <w:name w:val="WW-Absatz-Standardschriftart111111111111111111111111111111"/>
    <w:rsid w:val="00F323CC"/>
  </w:style>
  <w:style w:type="character" w:customStyle="1" w:styleId="WW-Absatz-Standardschriftart1111111111111111111111111111111">
    <w:name w:val="WW-Absatz-Standardschriftart1111111111111111111111111111111"/>
    <w:rsid w:val="00F323CC"/>
  </w:style>
  <w:style w:type="character" w:customStyle="1" w:styleId="WW-Absatz-Standardschriftart11111111111111111111111111111111">
    <w:name w:val="WW-Absatz-Standardschriftart11111111111111111111111111111111"/>
    <w:rsid w:val="00F323CC"/>
  </w:style>
  <w:style w:type="character" w:customStyle="1" w:styleId="WW-Absatz-Standardschriftart111111111111111111111111111111111">
    <w:name w:val="WW-Absatz-Standardschriftart111111111111111111111111111111111"/>
    <w:rsid w:val="00F323CC"/>
  </w:style>
  <w:style w:type="character" w:customStyle="1" w:styleId="WW-Absatz-Standardschriftart1111111111111111111111111111111111">
    <w:name w:val="WW-Absatz-Standardschriftart1111111111111111111111111111111111"/>
    <w:rsid w:val="00F323CC"/>
  </w:style>
  <w:style w:type="character" w:customStyle="1" w:styleId="WW-Absatz-Standardschriftart11111111111111111111111111111111111">
    <w:name w:val="WW-Absatz-Standardschriftart11111111111111111111111111111111111"/>
    <w:rsid w:val="00F323CC"/>
  </w:style>
  <w:style w:type="character" w:customStyle="1" w:styleId="2">
    <w:name w:val="Основной шрифт абзаца2"/>
    <w:rsid w:val="00F323CC"/>
  </w:style>
  <w:style w:type="character" w:customStyle="1" w:styleId="WW-Absatz-Standardschriftart111111111111111111111111111111111111">
    <w:name w:val="WW-Absatz-Standardschriftart111111111111111111111111111111111111"/>
    <w:rsid w:val="00F323CC"/>
  </w:style>
  <w:style w:type="character" w:customStyle="1" w:styleId="WW-Absatz-Standardschriftart1111111111111111111111111111111111111">
    <w:name w:val="WW-Absatz-Standardschriftart1111111111111111111111111111111111111"/>
    <w:rsid w:val="00F323CC"/>
  </w:style>
  <w:style w:type="character" w:customStyle="1" w:styleId="WW8Num2z0">
    <w:name w:val="WW8Num2z0"/>
    <w:rsid w:val="00F323CC"/>
    <w:rPr>
      <w:b/>
    </w:rPr>
  </w:style>
  <w:style w:type="character" w:customStyle="1" w:styleId="WW-Absatz-Standardschriftart11111111111111111111111111111111111111">
    <w:name w:val="WW-Absatz-Standardschriftart11111111111111111111111111111111111111"/>
    <w:rsid w:val="00F323CC"/>
  </w:style>
  <w:style w:type="character" w:customStyle="1" w:styleId="WW-Absatz-Standardschriftart111111111111111111111111111111111111111">
    <w:name w:val="WW-Absatz-Standardschriftart111111111111111111111111111111111111111"/>
    <w:rsid w:val="00F323CC"/>
  </w:style>
  <w:style w:type="character" w:customStyle="1" w:styleId="WW-Absatz-Standardschriftart1111111111111111111111111111111111111111">
    <w:name w:val="WW-Absatz-Standardschriftart1111111111111111111111111111111111111111"/>
    <w:rsid w:val="00F323CC"/>
  </w:style>
  <w:style w:type="character" w:customStyle="1" w:styleId="WW-Absatz-Standardschriftart11111111111111111111111111111111111111111">
    <w:name w:val="WW-Absatz-Standardschriftart11111111111111111111111111111111111111111"/>
    <w:rsid w:val="00F323CC"/>
  </w:style>
  <w:style w:type="character" w:customStyle="1" w:styleId="WW-Absatz-Standardschriftart111111111111111111111111111111111111111111">
    <w:name w:val="WW-Absatz-Standardschriftart111111111111111111111111111111111111111111"/>
    <w:rsid w:val="00F323CC"/>
  </w:style>
  <w:style w:type="character" w:customStyle="1" w:styleId="WW-Absatz-Standardschriftart1111111111111111111111111111111111111111111">
    <w:name w:val="WW-Absatz-Standardschriftart1111111111111111111111111111111111111111111"/>
    <w:rsid w:val="00F323CC"/>
  </w:style>
  <w:style w:type="character" w:customStyle="1" w:styleId="WW-Absatz-Standardschriftart11111111111111111111111111111111111111111111">
    <w:name w:val="WW-Absatz-Standardschriftart11111111111111111111111111111111111111111111"/>
    <w:rsid w:val="00F323CC"/>
  </w:style>
  <w:style w:type="character" w:customStyle="1" w:styleId="WW-Absatz-Standardschriftart111111111111111111111111111111111111111111111">
    <w:name w:val="WW-Absatz-Standardschriftart111111111111111111111111111111111111111111111"/>
    <w:rsid w:val="00F323CC"/>
  </w:style>
  <w:style w:type="character" w:customStyle="1" w:styleId="WW-Absatz-Standardschriftart1111111111111111111111111111111111111111111111">
    <w:name w:val="WW-Absatz-Standardschriftart1111111111111111111111111111111111111111111111"/>
    <w:rsid w:val="00F323CC"/>
  </w:style>
  <w:style w:type="character" w:customStyle="1" w:styleId="WW-Absatz-Standardschriftart11111111111111111111111111111111111111111111111">
    <w:name w:val="WW-Absatz-Standardschriftart11111111111111111111111111111111111111111111111"/>
    <w:rsid w:val="00F323CC"/>
  </w:style>
  <w:style w:type="character" w:customStyle="1" w:styleId="WW-Absatz-Standardschriftart111111111111111111111111111111111111111111111111">
    <w:name w:val="WW-Absatz-Standardschriftart111111111111111111111111111111111111111111111111"/>
    <w:rsid w:val="00F323CC"/>
  </w:style>
  <w:style w:type="character" w:customStyle="1" w:styleId="WW-Absatz-Standardschriftart1111111111111111111111111111111111111111111111111">
    <w:name w:val="WW-Absatz-Standardschriftart1111111111111111111111111111111111111111111111111"/>
    <w:rsid w:val="00F323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323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323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323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323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323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323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323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323CC"/>
  </w:style>
  <w:style w:type="character" w:customStyle="1" w:styleId="a3">
    <w:name w:val="Символ нумерации"/>
    <w:rsid w:val="00F323CC"/>
  </w:style>
  <w:style w:type="character" w:customStyle="1" w:styleId="WW8Num3z0">
    <w:name w:val="WW8Num3z0"/>
    <w:rsid w:val="00F323CC"/>
    <w:rPr>
      <w:b/>
    </w:rPr>
  </w:style>
  <w:style w:type="character" w:customStyle="1" w:styleId="WW8Num4z0">
    <w:name w:val="WW8Num4z0"/>
    <w:rsid w:val="00F323CC"/>
    <w:rPr>
      <w:rFonts w:ascii="Symbol" w:hAnsi="Symbol"/>
    </w:rPr>
  </w:style>
  <w:style w:type="character" w:customStyle="1" w:styleId="WW8Num6z0">
    <w:name w:val="WW8Num6z0"/>
    <w:rsid w:val="00F323CC"/>
    <w:rPr>
      <w:rFonts w:ascii="Arial CYR" w:hAnsi="Arial CYR"/>
    </w:rPr>
  </w:style>
  <w:style w:type="character" w:customStyle="1" w:styleId="WW8Num7z0">
    <w:name w:val="WW8Num7z0"/>
    <w:rsid w:val="00F323CC"/>
    <w:rPr>
      <w:rFonts w:ascii="Symbol" w:hAnsi="Symbol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323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323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323CC"/>
  </w:style>
  <w:style w:type="character" w:customStyle="1" w:styleId="10">
    <w:name w:val="Основной шрифт абзаца1"/>
    <w:rsid w:val="00F323CC"/>
  </w:style>
  <w:style w:type="character" w:customStyle="1" w:styleId="RTFNum21">
    <w:name w:val="RTF_Num 2 1"/>
    <w:rsid w:val="00F323CC"/>
    <w:rPr>
      <w:rFonts w:ascii="Arial" w:hAnsi="Arial"/>
    </w:rPr>
  </w:style>
  <w:style w:type="character" w:customStyle="1" w:styleId="RTFNum31">
    <w:name w:val="RTF_Num 3 1"/>
    <w:rsid w:val="00F323CC"/>
    <w:rPr>
      <w:rFonts w:ascii="Symbol" w:hAnsi="Symbol"/>
    </w:rPr>
  </w:style>
  <w:style w:type="character" w:customStyle="1" w:styleId="WW-RTFNum21">
    <w:name w:val="WW-RTF_Num 2 1"/>
    <w:rsid w:val="00F323CC"/>
    <w:rPr>
      <w:rFonts w:ascii="Arial CYR" w:hAnsi="Arial CYR"/>
    </w:rPr>
  </w:style>
  <w:style w:type="character" w:customStyle="1" w:styleId="WW-RTFNum31">
    <w:name w:val="WW-RTF_Num 3 1"/>
    <w:rsid w:val="00F323CC"/>
    <w:rPr>
      <w:rFonts w:ascii="Symbol" w:hAnsi="Symbol"/>
    </w:rPr>
  </w:style>
  <w:style w:type="character" w:customStyle="1" w:styleId="WW-RTFNum211">
    <w:name w:val="WW-RTF_Num 2 11"/>
    <w:rsid w:val="00F323CC"/>
    <w:rPr>
      <w:rFonts w:ascii="Times New Roman CYR" w:hAnsi="Times New Roman CYR"/>
    </w:rPr>
  </w:style>
  <w:style w:type="character" w:customStyle="1" w:styleId="a4">
    <w:name w:val="Маркеры списка"/>
    <w:rsid w:val="00F323CC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F323CC"/>
    <w:rPr>
      <w:rFonts w:ascii="Times New Roman CYR" w:hAnsi="Times New Roman CYR"/>
    </w:rPr>
  </w:style>
  <w:style w:type="character" w:customStyle="1" w:styleId="WW8Num8z0">
    <w:name w:val="WW8Num8z0"/>
    <w:rsid w:val="00F323CC"/>
    <w:rPr>
      <w:b/>
    </w:rPr>
  </w:style>
  <w:style w:type="paragraph" w:customStyle="1" w:styleId="a5">
    <w:name w:val="Заголовок"/>
    <w:basedOn w:val="a"/>
    <w:next w:val="a6"/>
    <w:rsid w:val="00F323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F323CC"/>
    <w:pPr>
      <w:spacing w:after="120"/>
    </w:pPr>
  </w:style>
  <w:style w:type="paragraph" w:styleId="a7">
    <w:name w:val="List"/>
    <w:basedOn w:val="a6"/>
    <w:semiHidden/>
    <w:rsid w:val="00F323CC"/>
    <w:rPr>
      <w:rFonts w:ascii="Arial" w:hAnsi="Arial" w:cs="Tahoma"/>
    </w:rPr>
  </w:style>
  <w:style w:type="paragraph" w:customStyle="1" w:styleId="20">
    <w:name w:val="Название2"/>
    <w:basedOn w:val="a"/>
    <w:rsid w:val="00F323C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F323CC"/>
    <w:pPr>
      <w:suppressLineNumbers/>
    </w:pPr>
    <w:rPr>
      <w:rFonts w:ascii="Arial" w:hAnsi="Arial" w:cs="Tahoma"/>
    </w:rPr>
  </w:style>
  <w:style w:type="paragraph" w:styleId="a8">
    <w:name w:val="Title"/>
    <w:basedOn w:val="a5"/>
    <w:next w:val="a9"/>
    <w:qFormat/>
    <w:rsid w:val="00F323CC"/>
  </w:style>
  <w:style w:type="paragraph" w:styleId="a9">
    <w:name w:val="Subtitle"/>
    <w:basedOn w:val="a5"/>
    <w:next w:val="a6"/>
    <w:qFormat/>
    <w:rsid w:val="00F323CC"/>
    <w:pPr>
      <w:jc w:val="center"/>
    </w:pPr>
    <w:rPr>
      <w:i/>
      <w:iCs/>
    </w:rPr>
  </w:style>
  <w:style w:type="paragraph" w:customStyle="1" w:styleId="11">
    <w:name w:val="Название1"/>
    <w:basedOn w:val="a"/>
    <w:rsid w:val="00F323C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323C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semiHidden/>
    <w:rsid w:val="00F323CC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323CC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F323CC"/>
    <w:pPr>
      <w:suppressLineNumbers/>
    </w:pPr>
  </w:style>
  <w:style w:type="paragraph" w:customStyle="1" w:styleId="ac">
    <w:name w:val="Заголовок таблицы"/>
    <w:basedOn w:val="ab"/>
    <w:rsid w:val="00F323CC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F323C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F323C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F323C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F323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unhideWhenUsed/>
    <w:rsid w:val="004128C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F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F87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qFormat/>
    <w:rsid w:val="00567646"/>
    <w:pPr>
      <w:widowControl w:val="0"/>
    </w:pPr>
    <w:rPr>
      <w:color w:val="000000"/>
      <w:sz w:val="24"/>
      <w:szCs w:val="24"/>
      <w:lang w:bidi="ru-RU"/>
    </w:rPr>
  </w:style>
  <w:style w:type="character" w:styleId="af1">
    <w:name w:val="Hyperlink"/>
    <w:basedOn w:val="a0"/>
    <w:uiPriority w:val="99"/>
    <w:semiHidden/>
    <w:unhideWhenUsed/>
    <w:rsid w:val="00567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2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1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5;&#1054;&#1057;&#1058;&#1040;&#1053;&#1054;&#1042;&#1051;&#1045;&#1053;&#1048;&#1071;\&#1092;&#1080;&#1085;&#1072;&#1085;&#1089;&#1086;&#1074;&#1099;&#1081;%20&#1084;&#1077;&#1085;&#1077;&#1076;&#1078;&#1084;&#1077;&#1085;&#1090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9975-5DEE-45F7-A4D0-E5C04EA6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19725</CharactersWithSpaces>
  <SharedDoc>false</SharedDoc>
  <HLinks>
    <vt:vector size="42" baseType="variant">
      <vt:variant>
        <vt:i4>1441885</vt:i4>
      </vt:variant>
      <vt:variant>
        <vt:i4>21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P866</vt:lpwstr>
      </vt:variant>
      <vt:variant>
        <vt:i4>1900639</vt:i4>
      </vt:variant>
      <vt:variant>
        <vt:i4>18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P441</vt:lpwstr>
      </vt:variant>
      <vt:variant>
        <vt:i4>1048658</vt:i4>
      </vt:variant>
      <vt:variant>
        <vt:i4>15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P890</vt:lpwstr>
      </vt:variant>
      <vt:variant>
        <vt:i4>2097259</vt:i4>
      </vt:variant>
      <vt:variant>
        <vt:i4>12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2097259</vt:i4>
      </vt:variant>
      <vt:variant>
        <vt:i4>9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  <vt:variant>
        <vt:i4>2031705</vt:i4>
      </vt:variant>
      <vt:variant>
        <vt:i4>6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P423</vt:lpwstr>
      </vt:variant>
      <vt:variant>
        <vt:i4>2097259</vt:i4>
      </vt:variant>
      <vt:variant>
        <vt:i4>3</vt:i4>
      </vt:variant>
      <vt:variant>
        <vt:i4>0</vt:i4>
      </vt:variant>
      <vt:variant>
        <vt:i4>5</vt:i4>
      </vt:variant>
      <vt:variant>
        <vt:lpwstr>../../финансовый менеджмент.doc</vt:lpwstr>
      </vt:variant>
      <vt:variant>
        <vt:lpwstr>P86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Брынцева</cp:lastModifiedBy>
  <cp:revision>4</cp:revision>
  <cp:lastPrinted>2022-08-30T12:42:00Z</cp:lastPrinted>
  <dcterms:created xsi:type="dcterms:W3CDTF">2022-08-30T12:38:00Z</dcterms:created>
  <dcterms:modified xsi:type="dcterms:W3CDTF">2022-08-30T12:44:00Z</dcterms:modified>
</cp:coreProperties>
</file>