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72B" w:rsidRDefault="003A772B" w:rsidP="003A772B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 xml:space="preserve">Сотрудники Отделения СФР по Курской области передали военнослужащим пасхальные куличи и 200 килограммов </w:t>
      </w:r>
      <w:proofErr w:type="spellStart"/>
      <w:r>
        <w:rPr>
          <w:rStyle w:val="a7"/>
          <w:rFonts w:ascii="PT-Astra-Sans-Regular" w:hAnsi="PT-Astra-Sans-Regular"/>
          <w:color w:val="252525"/>
        </w:rPr>
        <w:t>обоянских</w:t>
      </w:r>
      <w:proofErr w:type="spellEnd"/>
      <w:r>
        <w:rPr>
          <w:rStyle w:val="a7"/>
          <w:rFonts w:ascii="PT-Astra-Sans-Regular" w:hAnsi="PT-Astra-Sans-Regular"/>
          <w:color w:val="252525"/>
        </w:rPr>
        <w:t xml:space="preserve"> яблок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 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Добровольческая помощь участникам специальной военной операции стала неотъемлемой частью жизни коллектива Отделения СФР по Курской области. В апреле этого года 200 килограммов отборных </w:t>
      </w:r>
      <w:proofErr w:type="spellStart"/>
      <w:r>
        <w:rPr>
          <w:rFonts w:ascii="PT-Astra-Sans-Regular" w:hAnsi="PT-Astra-Sans-Regular"/>
          <w:color w:val="252525"/>
        </w:rPr>
        <w:t>обоянских</w:t>
      </w:r>
      <w:proofErr w:type="spellEnd"/>
      <w:r>
        <w:rPr>
          <w:rFonts w:ascii="PT-Astra-Sans-Regular" w:hAnsi="PT-Astra-Sans-Regular"/>
          <w:color w:val="252525"/>
        </w:rPr>
        <w:t xml:space="preserve"> яблок и пасхальные куличи от ОСФР были переданы военнослужащим в зону СВО.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«Наша поддержка на любом уровне просто необходима солдатам и офицерам. Понимая это, весь наш коллектив принимает участие в оказании любой возможной помощи военнослужащим. В Отделении создана рабочая группа по оказанию дополнительных мер поддержки мобилизованным работниками и их семьям», — отметила Жанна </w:t>
      </w:r>
      <w:proofErr w:type="spellStart"/>
      <w:r>
        <w:rPr>
          <w:rFonts w:ascii="PT-Astra-Sans-Regular" w:hAnsi="PT-Astra-Sans-Regular"/>
          <w:color w:val="252525"/>
        </w:rPr>
        <w:t>Демьяненко</w:t>
      </w:r>
      <w:proofErr w:type="spellEnd"/>
      <w:r>
        <w:rPr>
          <w:rFonts w:ascii="PT-Astra-Sans-Regular" w:hAnsi="PT-Astra-Sans-Regular"/>
          <w:color w:val="252525"/>
        </w:rPr>
        <w:t>, управляющий ОСФР по Курской области.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Специалисты фонда каждый месяц отправляют защитникам посылки с гуманитарной помощью. В них: предметы первой необходимости, продукты питания, лекарства, детские рисунки и трогательные письма солдатам. На регулярной основе осуществляется адресная помощь семьям мобилизованных сотрудников ОСФР.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Общая сумма перечисленных средств с июля 2022 по апрель 2023 года составила более 2 миллиона рублей. Часть этих средств (свыше 1 миллиона рублей), была направлена на закупку </w:t>
      </w:r>
      <w:proofErr w:type="spellStart"/>
      <w:r>
        <w:rPr>
          <w:rFonts w:ascii="PT-Astra-Sans-Regular" w:hAnsi="PT-Astra-Sans-Regular"/>
          <w:color w:val="252525"/>
        </w:rPr>
        <w:t>квадрокоптеров</w:t>
      </w:r>
      <w:proofErr w:type="spellEnd"/>
      <w:r>
        <w:rPr>
          <w:rFonts w:ascii="PT-Astra-Sans-Regular" w:hAnsi="PT-Astra-Sans-Regular"/>
          <w:color w:val="252525"/>
        </w:rPr>
        <w:t>, раций, бронежилетов, касок, медикаментов, бензопил, биноклей, теплых вещей.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3A772B" w:rsidRDefault="003A772B" w:rsidP="003A772B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Наряду с гуманитарной помощью специалисты курского Отделения СФР регулярно проводят приёмы граждан, прибывших с новых территорий.  За 2022-2023 гг. на выездных встречах в пунктах временного размещения и в клиентских службах фонда сотрудники СФР провели более 10 000 консультаций по вопросам пенсионных выплат, помогли оформить СНИЛС, пенсии, социальные пособия и материнский капитал.</w:t>
      </w:r>
    </w:p>
    <w:p w:rsidR="00C40319" w:rsidRPr="003A772B" w:rsidRDefault="00C40319" w:rsidP="003A772B">
      <w:pPr>
        <w:rPr>
          <w:szCs w:val="26"/>
        </w:rPr>
      </w:pPr>
    </w:p>
    <w:sectPr w:rsidR="00C40319" w:rsidRPr="003A772B" w:rsidSect="007D6F6C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56C64"/>
    <w:multiLevelType w:val="multilevel"/>
    <w:tmpl w:val="315C0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15473A"/>
    <w:multiLevelType w:val="multilevel"/>
    <w:tmpl w:val="8084D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F27C7E"/>
    <w:multiLevelType w:val="multilevel"/>
    <w:tmpl w:val="9708B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B205F41"/>
    <w:multiLevelType w:val="multilevel"/>
    <w:tmpl w:val="1A7C6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97735F"/>
    <w:multiLevelType w:val="multilevel"/>
    <w:tmpl w:val="AA68C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79326B"/>
    <w:multiLevelType w:val="multilevel"/>
    <w:tmpl w:val="4E0EC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E940FFD"/>
    <w:multiLevelType w:val="multilevel"/>
    <w:tmpl w:val="25B05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892060"/>
    <w:multiLevelType w:val="multilevel"/>
    <w:tmpl w:val="53B268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F76E84"/>
    <w:multiLevelType w:val="multilevel"/>
    <w:tmpl w:val="34CCF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6F5172"/>
    <w:multiLevelType w:val="multilevel"/>
    <w:tmpl w:val="860CF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1C06D40"/>
    <w:multiLevelType w:val="multilevel"/>
    <w:tmpl w:val="E356D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D4D1267"/>
    <w:multiLevelType w:val="multilevel"/>
    <w:tmpl w:val="628C1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D4D1F88"/>
    <w:multiLevelType w:val="multilevel"/>
    <w:tmpl w:val="9B50C2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300585"/>
    <w:multiLevelType w:val="multilevel"/>
    <w:tmpl w:val="BABC5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C5F4D76"/>
    <w:multiLevelType w:val="multilevel"/>
    <w:tmpl w:val="E9564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0"/>
  </w:num>
  <w:num w:numId="3">
    <w:abstractNumId w:val="8"/>
  </w:num>
  <w:num w:numId="4">
    <w:abstractNumId w:val="13"/>
  </w:num>
  <w:num w:numId="5">
    <w:abstractNumId w:val="4"/>
  </w:num>
  <w:num w:numId="6">
    <w:abstractNumId w:val="1"/>
  </w:num>
  <w:num w:numId="7">
    <w:abstractNumId w:val="14"/>
  </w:num>
  <w:num w:numId="8">
    <w:abstractNumId w:val="12"/>
  </w:num>
  <w:num w:numId="9">
    <w:abstractNumId w:val="7"/>
  </w:num>
  <w:num w:numId="10">
    <w:abstractNumId w:val="9"/>
  </w:num>
  <w:num w:numId="11">
    <w:abstractNumId w:val="11"/>
  </w:num>
  <w:num w:numId="12">
    <w:abstractNumId w:val="3"/>
  </w:num>
  <w:num w:numId="13">
    <w:abstractNumId w:val="6"/>
  </w:num>
  <w:num w:numId="14">
    <w:abstractNumId w:val="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7BC4"/>
    <w:rsid w:val="0005037F"/>
    <w:rsid w:val="00051ABA"/>
    <w:rsid w:val="000A2C34"/>
    <w:rsid w:val="000F279D"/>
    <w:rsid w:val="00103819"/>
    <w:rsid w:val="001072ED"/>
    <w:rsid w:val="00140F34"/>
    <w:rsid w:val="0019031F"/>
    <w:rsid w:val="001E1A3F"/>
    <w:rsid w:val="002F6973"/>
    <w:rsid w:val="00304B37"/>
    <w:rsid w:val="00355820"/>
    <w:rsid w:val="00357D1A"/>
    <w:rsid w:val="00384F3D"/>
    <w:rsid w:val="003A772B"/>
    <w:rsid w:val="00407E9F"/>
    <w:rsid w:val="00426276"/>
    <w:rsid w:val="00487224"/>
    <w:rsid w:val="004E2337"/>
    <w:rsid w:val="00546711"/>
    <w:rsid w:val="005B6FA5"/>
    <w:rsid w:val="005C4ECC"/>
    <w:rsid w:val="00602B55"/>
    <w:rsid w:val="006255E9"/>
    <w:rsid w:val="00635A19"/>
    <w:rsid w:val="00644FB5"/>
    <w:rsid w:val="0064619C"/>
    <w:rsid w:val="00657269"/>
    <w:rsid w:val="0068029F"/>
    <w:rsid w:val="006A3D4F"/>
    <w:rsid w:val="006A51AB"/>
    <w:rsid w:val="006D6B94"/>
    <w:rsid w:val="0074140F"/>
    <w:rsid w:val="007A3751"/>
    <w:rsid w:val="007A5F13"/>
    <w:rsid w:val="007D6F6C"/>
    <w:rsid w:val="007F4342"/>
    <w:rsid w:val="00833B72"/>
    <w:rsid w:val="0084399C"/>
    <w:rsid w:val="00876351"/>
    <w:rsid w:val="00904F7A"/>
    <w:rsid w:val="0091760F"/>
    <w:rsid w:val="00942B0E"/>
    <w:rsid w:val="00950C66"/>
    <w:rsid w:val="00957BC4"/>
    <w:rsid w:val="00975AA7"/>
    <w:rsid w:val="009B1390"/>
    <w:rsid w:val="009B1BEB"/>
    <w:rsid w:val="009B7CAC"/>
    <w:rsid w:val="00A04D79"/>
    <w:rsid w:val="00B169B7"/>
    <w:rsid w:val="00B2345E"/>
    <w:rsid w:val="00B34C0C"/>
    <w:rsid w:val="00B511E5"/>
    <w:rsid w:val="00B51FA4"/>
    <w:rsid w:val="00B57F57"/>
    <w:rsid w:val="00B85017"/>
    <w:rsid w:val="00BA1B7C"/>
    <w:rsid w:val="00BB63C3"/>
    <w:rsid w:val="00BC4D21"/>
    <w:rsid w:val="00C04D7A"/>
    <w:rsid w:val="00C2525D"/>
    <w:rsid w:val="00C33344"/>
    <w:rsid w:val="00C40319"/>
    <w:rsid w:val="00CB442B"/>
    <w:rsid w:val="00D35425"/>
    <w:rsid w:val="00D40775"/>
    <w:rsid w:val="00D73ADD"/>
    <w:rsid w:val="00DD73B4"/>
    <w:rsid w:val="00E119E7"/>
    <w:rsid w:val="00E17532"/>
    <w:rsid w:val="00E20F7E"/>
    <w:rsid w:val="00E36BF5"/>
    <w:rsid w:val="00E85653"/>
    <w:rsid w:val="00E85F81"/>
    <w:rsid w:val="00ED1D7C"/>
    <w:rsid w:val="00ED7E54"/>
    <w:rsid w:val="00EE04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F6C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A04D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2B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077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4F3D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84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7414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4140F"/>
    <w:rPr>
      <w:b/>
      <w:bCs/>
    </w:rPr>
  </w:style>
  <w:style w:type="paragraph" w:customStyle="1" w:styleId="21">
    <w:name w:val="2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3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30"/>
    <w:basedOn w:val="a0"/>
    <w:rsid w:val="006D6B94"/>
  </w:style>
  <w:style w:type="paragraph" w:customStyle="1" w:styleId="22">
    <w:name w:val="22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20">
    <w:name w:val="a2"/>
    <w:basedOn w:val="a0"/>
    <w:rsid w:val="006D6B94"/>
  </w:style>
  <w:style w:type="paragraph" w:customStyle="1" w:styleId="23">
    <w:name w:val="23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B57F5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04D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9">
    <w:name w:val="a"/>
    <w:basedOn w:val="a"/>
    <w:rsid w:val="00A04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A04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40775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published">
    <w:name w:val="published"/>
    <w:basedOn w:val="a0"/>
    <w:rsid w:val="00D40775"/>
  </w:style>
  <w:style w:type="character" w:customStyle="1" w:styleId="hits">
    <w:name w:val="hits"/>
    <w:basedOn w:val="a0"/>
    <w:rsid w:val="00D40775"/>
  </w:style>
  <w:style w:type="character" w:styleId="aa">
    <w:name w:val="Emphasis"/>
    <w:basedOn w:val="a0"/>
    <w:uiPriority w:val="20"/>
    <w:qFormat/>
    <w:rsid w:val="00D40775"/>
    <w:rPr>
      <w:i/>
      <w:iCs/>
    </w:rPr>
  </w:style>
  <w:style w:type="paragraph" w:customStyle="1" w:styleId="formattext">
    <w:name w:val="formattext"/>
    <w:basedOn w:val="a"/>
    <w:rsid w:val="00950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B7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02B5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p11">
    <w:name w:val="p11"/>
    <w:basedOn w:val="a"/>
    <w:rsid w:val="00BB6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BB6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1">
    <w:name w:val="p31"/>
    <w:basedOn w:val="a"/>
    <w:rsid w:val="00BB6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1">
    <w:name w:val="p41"/>
    <w:basedOn w:val="a"/>
    <w:rsid w:val="00BB6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BB6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46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646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2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8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7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7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9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master</cp:lastModifiedBy>
  <cp:revision>33</cp:revision>
  <cp:lastPrinted>2022-05-04T08:46:00Z</cp:lastPrinted>
  <dcterms:created xsi:type="dcterms:W3CDTF">2022-07-08T09:10:00Z</dcterms:created>
  <dcterms:modified xsi:type="dcterms:W3CDTF">2023-09-13T16:55:00Z</dcterms:modified>
</cp:coreProperties>
</file>