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A8" w:rsidRPr="000A49A8" w:rsidRDefault="009A155A" w:rsidP="009A155A">
      <w:pPr>
        <w:jc w:val="center"/>
        <w:rPr>
          <w:rFonts w:ascii="Arial" w:hAnsi="Arial" w:cs="Arial"/>
          <w:b/>
          <w:sz w:val="32"/>
          <w:szCs w:val="32"/>
        </w:rPr>
      </w:pPr>
      <w:r w:rsidRPr="000A49A8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0A49A8" w:rsidRPr="000A49A8" w:rsidRDefault="009A155A" w:rsidP="009A155A">
      <w:pPr>
        <w:jc w:val="center"/>
        <w:rPr>
          <w:rFonts w:ascii="Arial" w:hAnsi="Arial" w:cs="Arial"/>
          <w:b/>
          <w:sz w:val="32"/>
          <w:szCs w:val="32"/>
        </w:rPr>
      </w:pPr>
      <w:r w:rsidRPr="000A49A8">
        <w:rPr>
          <w:rFonts w:ascii="Arial" w:hAnsi="Arial" w:cs="Arial"/>
          <w:b/>
          <w:sz w:val="32"/>
          <w:szCs w:val="32"/>
        </w:rPr>
        <w:t xml:space="preserve">ОЛЬХОВСКОГО СЕЛЬСОВЕТА </w:t>
      </w:r>
    </w:p>
    <w:p w:rsidR="000A49A8" w:rsidRPr="000A49A8" w:rsidRDefault="009A155A" w:rsidP="009A155A">
      <w:pPr>
        <w:jc w:val="center"/>
        <w:rPr>
          <w:rFonts w:ascii="Arial" w:hAnsi="Arial" w:cs="Arial"/>
          <w:b/>
          <w:sz w:val="32"/>
          <w:szCs w:val="32"/>
        </w:rPr>
      </w:pPr>
      <w:r w:rsidRPr="000A49A8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9A155A" w:rsidRPr="000A49A8" w:rsidRDefault="009A155A" w:rsidP="009A155A">
      <w:pPr>
        <w:jc w:val="center"/>
        <w:rPr>
          <w:rFonts w:ascii="Arial" w:hAnsi="Arial" w:cs="Arial"/>
          <w:b/>
          <w:sz w:val="32"/>
          <w:szCs w:val="32"/>
        </w:rPr>
      </w:pPr>
      <w:r w:rsidRPr="000A49A8">
        <w:rPr>
          <w:rFonts w:ascii="Arial" w:hAnsi="Arial" w:cs="Arial"/>
          <w:b/>
          <w:sz w:val="32"/>
          <w:szCs w:val="32"/>
        </w:rPr>
        <w:t>КУРСКОЙ ОБЛАСТИ</w:t>
      </w:r>
    </w:p>
    <w:p w:rsidR="009A155A" w:rsidRPr="000A49A8" w:rsidRDefault="009A155A" w:rsidP="009A155A">
      <w:pPr>
        <w:jc w:val="center"/>
        <w:rPr>
          <w:rFonts w:ascii="Arial" w:hAnsi="Arial" w:cs="Arial"/>
          <w:b/>
          <w:sz w:val="32"/>
          <w:szCs w:val="32"/>
        </w:rPr>
      </w:pPr>
    </w:p>
    <w:p w:rsidR="009A155A" w:rsidRPr="000A49A8" w:rsidRDefault="009A155A" w:rsidP="009A155A">
      <w:pPr>
        <w:tabs>
          <w:tab w:val="center" w:pos="4563"/>
          <w:tab w:val="left" w:pos="5790"/>
        </w:tabs>
        <w:rPr>
          <w:rFonts w:ascii="Arial" w:hAnsi="Arial"/>
          <w:b/>
          <w:sz w:val="32"/>
          <w:szCs w:val="32"/>
        </w:rPr>
      </w:pPr>
      <w:r w:rsidRPr="000A49A8">
        <w:rPr>
          <w:rFonts w:ascii="Arial" w:hAnsi="Arial"/>
          <w:b/>
          <w:sz w:val="32"/>
          <w:szCs w:val="32"/>
        </w:rPr>
        <w:tab/>
        <w:t>РЕШЕНИЕ</w:t>
      </w:r>
      <w:r w:rsidRPr="000A49A8">
        <w:rPr>
          <w:rFonts w:ascii="Arial" w:hAnsi="Arial"/>
          <w:b/>
          <w:sz w:val="32"/>
          <w:szCs w:val="32"/>
        </w:rPr>
        <w:tab/>
      </w:r>
    </w:p>
    <w:p w:rsidR="009A155A" w:rsidRPr="000A49A8" w:rsidRDefault="009A155A" w:rsidP="009A155A">
      <w:pPr>
        <w:jc w:val="center"/>
        <w:rPr>
          <w:rFonts w:ascii="Arial" w:hAnsi="Arial"/>
          <w:b/>
          <w:sz w:val="32"/>
          <w:szCs w:val="32"/>
        </w:rPr>
      </w:pPr>
    </w:p>
    <w:p w:rsidR="009A155A" w:rsidRPr="000A49A8" w:rsidRDefault="000A49A8" w:rsidP="009A155A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</w:t>
      </w:r>
      <w:r w:rsidR="009A155A" w:rsidRPr="000A49A8">
        <w:rPr>
          <w:rFonts w:ascii="Arial" w:hAnsi="Arial"/>
          <w:b/>
          <w:sz w:val="32"/>
          <w:szCs w:val="32"/>
        </w:rPr>
        <w:t>т</w:t>
      </w:r>
      <w:r>
        <w:rPr>
          <w:rFonts w:ascii="Arial" w:hAnsi="Arial"/>
          <w:b/>
          <w:sz w:val="32"/>
          <w:szCs w:val="32"/>
        </w:rPr>
        <w:t xml:space="preserve"> </w:t>
      </w:r>
      <w:r w:rsidR="009A155A" w:rsidRPr="000A49A8">
        <w:rPr>
          <w:rFonts w:ascii="Arial" w:hAnsi="Arial"/>
          <w:b/>
          <w:sz w:val="32"/>
          <w:szCs w:val="32"/>
        </w:rPr>
        <w:t>18 мая 2018 г</w:t>
      </w:r>
      <w:r>
        <w:rPr>
          <w:rFonts w:ascii="Arial" w:hAnsi="Arial"/>
          <w:b/>
          <w:sz w:val="32"/>
          <w:szCs w:val="32"/>
        </w:rPr>
        <w:t>.</w:t>
      </w:r>
      <w:r w:rsidR="009A155A" w:rsidRPr="000A49A8">
        <w:rPr>
          <w:rFonts w:ascii="Arial" w:hAnsi="Arial"/>
          <w:b/>
          <w:sz w:val="32"/>
          <w:szCs w:val="32"/>
        </w:rPr>
        <w:t xml:space="preserve"> №31/10</w:t>
      </w:r>
      <w:r w:rsidR="006E3CE3" w:rsidRPr="000A49A8">
        <w:rPr>
          <w:rFonts w:ascii="Arial" w:hAnsi="Arial"/>
          <w:b/>
          <w:sz w:val="32"/>
          <w:szCs w:val="32"/>
        </w:rPr>
        <w:t>6</w:t>
      </w:r>
    </w:p>
    <w:p w:rsidR="00786C0F" w:rsidRPr="000A49A8" w:rsidRDefault="00786C0F" w:rsidP="00786C0F">
      <w:pPr>
        <w:pStyle w:val="ConsPlusTitle"/>
        <w:jc w:val="center"/>
        <w:rPr>
          <w:rFonts w:ascii="Times New Roman" w:hAnsi="Times New Roman"/>
          <w:sz w:val="32"/>
          <w:szCs w:val="32"/>
        </w:rPr>
      </w:pPr>
    </w:p>
    <w:p w:rsidR="00786C0F" w:rsidRPr="000A49A8" w:rsidRDefault="00786C0F" w:rsidP="009A155A">
      <w:pPr>
        <w:pStyle w:val="ConsPlusTitle"/>
        <w:jc w:val="center"/>
        <w:rPr>
          <w:sz w:val="32"/>
          <w:szCs w:val="32"/>
        </w:rPr>
      </w:pPr>
      <w:r w:rsidRPr="000A49A8">
        <w:rPr>
          <w:sz w:val="32"/>
          <w:szCs w:val="32"/>
        </w:rPr>
        <w:t>О предоставлении лицами, замещающими</w:t>
      </w:r>
    </w:p>
    <w:p w:rsidR="00786C0F" w:rsidRPr="000A49A8" w:rsidRDefault="00786C0F" w:rsidP="009A155A">
      <w:pPr>
        <w:pStyle w:val="ConsPlusTitle"/>
        <w:jc w:val="center"/>
        <w:rPr>
          <w:sz w:val="32"/>
          <w:szCs w:val="32"/>
        </w:rPr>
      </w:pPr>
      <w:r w:rsidRPr="000A49A8">
        <w:rPr>
          <w:sz w:val="32"/>
          <w:szCs w:val="32"/>
        </w:rPr>
        <w:t>муниципальные должности, сведений о доходах,</w:t>
      </w:r>
    </w:p>
    <w:p w:rsidR="00786C0F" w:rsidRPr="000A49A8" w:rsidRDefault="00786C0F" w:rsidP="009A155A">
      <w:pPr>
        <w:pStyle w:val="ConsPlusTitle"/>
        <w:jc w:val="center"/>
        <w:rPr>
          <w:sz w:val="32"/>
          <w:szCs w:val="32"/>
        </w:rPr>
      </w:pPr>
      <w:proofErr w:type="gramStart"/>
      <w:r w:rsidRPr="000A49A8">
        <w:rPr>
          <w:sz w:val="32"/>
          <w:szCs w:val="32"/>
        </w:rPr>
        <w:t>расходах</w:t>
      </w:r>
      <w:proofErr w:type="gramEnd"/>
      <w:r w:rsidRPr="000A49A8">
        <w:rPr>
          <w:sz w:val="32"/>
          <w:szCs w:val="32"/>
        </w:rPr>
        <w:t>, об имуществе, обязательствах</w:t>
      </w:r>
    </w:p>
    <w:p w:rsidR="00786C0F" w:rsidRPr="000A49A8" w:rsidRDefault="00786C0F" w:rsidP="009A155A">
      <w:pPr>
        <w:pStyle w:val="ConsPlusTitle"/>
        <w:jc w:val="center"/>
        <w:rPr>
          <w:sz w:val="32"/>
          <w:szCs w:val="32"/>
        </w:rPr>
      </w:pPr>
      <w:r w:rsidRPr="000A49A8">
        <w:rPr>
          <w:sz w:val="32"/>
          <w:szCs w:val="32"/>
        </w:rPr>
        <w:t>имущественного характера</w:t>
      </w:r>
    </w:p>
    <w:p w:rsidR="00786C0F" w:rsidRPr="00F06CB2" w:rsidRDefault="00786C0F" w:rsidP="00786C0F">
      <w:pPr>
        <w:pStyle w:val="ConsPlusTitle"/>
        <w:rPr>
          <w:rFonts w:ascii="Times New Roman" w:hAnsi="Times New Roman"/>
          <w:szCs w:val="24"/>
        </w:rPr>
      </w:pPr>
    </w:p>
    <w:p w:rsidR="00786C0F" w:rsidRPr="009A155A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9A155A">
        <w:rPr>
          <w:sz w:val="24"/>
          <w:szCs w:val="24"/>
        </w:rPr>
        <w:t xml:space="preserve">В соответствии с Федеральным </w:t>
      </w:r>
      <w:r w:rsidRPr="000A49A8">
        <w:rPr>
          <w:rStyle w:val="af"/>
          <w:color w:val="auto"/>
          <w:sz w:val="24"/>
          <w:szCs w:val="24"/>
          <w:u w:val="none"/>
        </w:rPr>
        <w:t>законом</w:t>
      </w:r>
      <w:r w:rsidRPr="009A155A">
        <w:rPr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Указом Президента РФ от 19.09.2017 года № 431 «О внесении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 xml:space="preserve">изменений в некоторые акты Президента Российской федерации в целях усиления контроля за соблюдением законодательства о противодействии коррупции», законом Курской области № 55-ЗКО от 27.09.2017г. «О предоставлении </w:t>
      </w:r>
      <w:proofErr w:type="gramStart"/>
      <w:r w:rsidRPr="009A155A">
        <w:rPr>
          <w:sz w:val="24"/>
          <w:szCs w:val="24"/>
        </w:rPr>
        <w:t>гражданином</w:t>
      </w:r>
      <w:proofErr w:type="gramEnd"/>
      <w:r w:rsidRPr="009A155A">
        <w:rPr>
          <w:sz w:val="24"/>
          <w:szCs w:val="24"/>
        </w:rPr>
        <w:t xml:space="preserve"> претендующим на замещение муниципальной должности, должность главы местной администрации по контракту,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«Ольховский сельсовет»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Хомутовского района Курской области, Собрание депутатов Ольховского сельсовета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Хомутовского района</w:t>
      </w:r>
      <w:proofErr w:type="gramStart"/>
      <w:r w:rsidR="000A49A8">
        <w:rPr>
          <w:sz w:val="24"/>
          <w:szCs w:val="24"/>
        </w:rPr>
        <w:t xml:space="preserve"> Р</w:t>
      </w:r>
      <w:proofErr w:type="gramEnd"/>
      <w:r w:rsidR="000A49A8">
        <w:rPr>
          <w:sz w:val="24"/>
          <w:szCs w:val="24"/>
        </w:rPr>
        <w:t>ешило</w:t>
      </w:r>
      <w:r w:rsidRPr="009A155A">
        <w:rPr>
          <w:sz w:val="24"/>
          <w:szCs w:val="24"/>
        </w:rPr>
        <w:t>:</w:t>
      </w:r>
    </w:p>
    <w:p w:rsidR="00786C0F" w:rsidRPr="009A155A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9A155A">
        <w:rPr>
          <w:sz w:val="24"/>
          <w:szCs w:val="24"/>
        </w:rPr>
        <w:t xml:space="preserve">1. Утвердить </w:t>
      </w:r>
      <w:r w:rsidRPr="000A49A8">
        <w:rPr>
          <w:rStyle w:val="af"/>
          <w:color w:val="auto"/>
          <w:sz w:val="24"/>
          <w:szCs w:val="24"/>
          <w:u w:val="none"/>
        </w:rPr>
        <w:t>Положение</w:t>
      </w:r>
      <w:r w:rsidRPr="009A155A">
        <w:rPr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786C0F" w:rsidRPr="009A155A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9A155A">
        <w:rPr>
          <w:sz w:val="24"/>
          <w:szCs w:val="24"/>
        </w:rPr>
        <w:t>2. Решение Собрания депутатов № 51/219 от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03.08.2015 года «О предоставлении гражданами, претендующими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на замещение должностей муниципальной службы, и муниципальными служащими сведений о доходах, расходах, об имуществе и</w:t>
      </w:r>
      <w:r w:rsidR="000A49A8">
        <w:rPr>
          <w:sz w:val="24"/>
          <w:szCs w:val="24"/>
        </w:rPr>
        <w:t xml:space="preserve"> </w:t>
      </w:r>
      <w:r w:rsidRPr="009A155A">
        <w:rPr>
          <w:sz w:val="24"/>
          <w:szCs w:val="24"/>
        </w:rPr>
        <w:t>обязательствах имущественного характера, признать утратившим силу</w:t>
      </w:r>
    </w:p>
    <w:p w:rsidR="00786C0F" w:rsidRPr="009A155A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9A155A">
        <w:rPr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786C0F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</w:p>
    <w:p w:rsidR="000A49A8" w:rsidRDefault="000A49A8" w:rsidP="006E3CE3">
      <w:pPr>
        <w:pStyle w:val="ConsPlusNormal"/>
        <w:ind w:firstLine="0"/>
        <w:rPr>
          <w:sz w:val="24"/>
          <w:szCs w:val="24"/>
        </w:rPr>
      </w:pPr>
    </w:p>
    <w:p w:rsidR="006E3CE3" w:rsidRDefault="006E3CE3" w:rsidP="006E3CE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6E3CE3" w:rsidRPr="009A155A" w:rsidRDefault="006E3CE3" w:rsidP="006E3CE3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>Ольховского сельсовета</w:t>
      </w:r>
      <w:r w:rsidR="00E8643D">
        <w:rPr>
          <w:sz w:val="24"/>
          <w:szCs w:val="24"/>
        </w:rPr>
        <w:t xml:space="preserve">   </w:t>
      </w:r>
      <w:r w:rsidR="009F2D0C">
        <w:rPr>
          <w:sz w:val="24"/>
          <w:szCs w:val="24"/>
        </w:rPr>
        <w:t xml:space="preserve"> </w:t>
      </w:r>
      <w:r w:rsidR="00E8643D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Д.И.Аносова</w:t>
      </w:r>
    </w:p>
    <w:p w:rsidR="006E3CE3" w:rsidRDefault="00E8643D" w:rsidP="00786C0F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786C0F" w:rsidRPr="009A155A" w:rsidRDefault="00786C0F" w:rsidP="00786C0F">
      <w:pPr>
        <w:pStyle w:val="rigcontext"/>
        <w:spacing w:before="0" w:beforeAutospacing="0" w:after="0" w:afterAutospacing="0"/>
        <w:outlineLvl w:val="0"/>
        <w:rPr>
          <w:rFonts w:ascii="Arial" w:hAnsi="Arial" w:cs="Arial"/>
        </w:rPr>
      </w:pPr>
      <w:r w:rsidRPr="009A155A">
        <w:rPr>
          <w:rFonts w:ascii="Arial" w:hAnsi="Arial" w:cs="Arial"/>
        </w:rPr>
        <w:t>Глава Ольховского сельсовета</w:t>
      </w:r>
    </w:p>
    <w:p w:rsidR="00786C0F" w:rsidRPr="009A155A" w:rsidRDefault="00786C0F" w:rsidP="00786C0F">
      <w:pPr>
        <w:pStyle w:val="rigcontext"/>
        <w:spacing w:before="0" w:beforeAutospacing="0" w:after="0" w:afterAutospacing="0"/>
        <w:rPr>
          <w:rFonts w:ascii="Arial" w:hAnsi="Arial" w:cs="Arial"/>
        </w:rPr>
      </w:pPr>
      <w:r w:rsidRPr="009A155A">
        <w:rPr>
          <w:rFonts w:ascii="Arial" w:hAnsi="Arial" w:cs="Arial"/>
        </w:rPr>
        <w:t>Хомутовского</w:t>
      </w:r>
      <w:r w:rsidR="000A49A8">
        <w:rPr>
          <w:rFonts w:ascii="Arial" w:hAnsi="Arial" w:cs="Arial"/>
        </w:rPr>
        <w:t xml:space="preserve"> </w:t>
      </w:r>
      <w:r w:rsidRPr="009A155A">
        <w:rPr>
          <w:rFonts w:ascii="Arial" w:hAnsi="Arial" w:cs="Arial"/>
        </w:rPr>
        <w:t>района</w:t>
      </w:r>
      <w:r w:rsidR="00E8643D">
        <w:rPr>
          <w:rFonts w:ascii="Arial" w:hAnsi="Arial" w:cs="Arial"/>
        </w:rPr>
        <w:t xml:space="preserve">   </w:t>
      </w:r>
      <w:r w:rsidR="009F2D0C">
        <w:rPr>
          <w:rFonts w:ascii="Arial" w:hAnsi="Arial" w:cs="Arial"/>
        </w:rPr>
        <w:t xml:space="preserve"> </w:t>
      </w:r>
      <w:r w:rsidR="00E8643D">
        <w:rPr>
          <w:rFonts w:ascii="Arial" w:hAnsi="Arial" w:cs="Arial"/>
        </w:rPr>
        <w:t xml:space="preserve">                                                                      </w:t>
      </w:r>
      <w:r w:rsidRPr="009A155A">
        <w:rPr>
          <w:rFonts w:ascii="Arial" w:hAnsi="Arial" w:cs="Arial"/>
        </w:rPr>
        <w:t>Н. И.Черепнина</w:t>
      </w:r>
    </w:p>
    <w:p w:rsidR="00786C0F" w:rsidRPr="00F06CB2" w:rsidRDefault="00786C0F" w:rsidP="00786C0F">
      <w:pPr>
        <w:pStyle w:val="ConsPlusNormal"/>
        <w:ind w:firstLine="1134"/>
        <w:jc w:val="right"/>
        <w:rPr>
          <w:rFonts w:ascii="Times New Roman" w:hAnsi="Times New Roman"/>
          <w:szCs w:val="24"/>
        </w:rPr>
      </w:pPr>
    </w:p>
    <w:p w:rsidR="00786C0F" w:rsidRPr="00F06CB2" w:rsidRDefault="00786C0F" w:rsidP="00786C0F">
      <w:pPr>
        <w:pStyle w:val="ConsPlusNormal"/>
        <w:ind w:firstLine="1134"/>
        <w:jc w:val="right"/>
        <w:rPr>
          <w:rFonts w:ascii="Times New Roman" w:hAnsi="Times New Roman"/>
          <w:szCs w:val="24"/>
        </w:rPr>
      </w:pPr>
    </w:p>
    <w:p w:rsidR="00786C0F" w:rsidRDefault="00786C0F" w:rsidP="00786C0F">
      <w:pPr>
        <w:pStyle w:val="ConsPlusNormal"/>
        <w:ind w:firstLine="1134"/>
        <w:jc w:val="right"/>
        <w:rPr>
          <w:rFonts w:ascii="Times New Roman" w:hAnsi="Times New Roman"/>
          <w:szCs w:val="24"/>
        </w:rPr>
      </w:pPr>
    </w:p>
    <w:p w:rsidR="00786C0F" w:rsidRDefault="00786C0F" w:rsidP="00786C0F">
      <w:pPr>
        <w:pStyle w:val="ConsPlusNormal"/>
        <w:ind w:firstLine="1134"/>
        <w:jc w:val="right"/>
        <w:rPr>
          <w:rFonts w:ascii="Times New Roman" w:hAnsi="Times New Roman"/>
          <w:szCs w:val="24"/>
        </w:rPr>
      </w:pPr>
    </w:p>
    <w:p w:rsidR="00786C0F" w:rsidRPr="00DD0919" w:rsidRDefault="00786C0F" w:rsidP="00DD0919">
      <w:pPr>
        <w:pStyle w:val="ConsPlusNormal"/>
        <w:ind w:firstLine="1134"/>
        <w:jc w:val="right"/>
        <w:rPr>
          <w:sz w:val="24"/>
          <w:szCs w:val="24"/>
        </w:rPr>
      </w:pPr>
      <w:r w:rsidRPr="00DD0919">
        <w:rPr>
          <w:sz w:val="24"/>
          <w:szCs w:val="24"/>
        </w:rPr>
        <w:lastRenderedPageBreak/>
        <w:t>Приложение 1</w:t>
      </w:r>
    </w:p>
    <w:p w:rsidR="00786C0F" w:rsidRPr="00DD0919" w:rsidRDefault="00786C0F" w:rsidP="00DD0919">
      <w:pPr>
        <w:pStyle w:val="ConsPlusNormal"/>
        <w:ind w:firstLine="1134"/>
        <w:jc w:val="right"/>
        <w:rPr>
          <w:sz w:val="24"/>
          <w:szCs w:val="24"/>
        </w:rPr>
      </w:pPr>
      <w:r w:rsidRPr="00DD0919">
        <w:rPr>
          <w:sz w:val="24"/>
          <w:szCs w:val="24"/>
        </w:rPr>
        <w:t>Утверждено</w:t>
      </w:r>
      <w:r w:rsidR="00E8643D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решением Собрания депутатов</w:t>
      </w:r>
    </w:p>
    <w:p w:rsidR="000A49A8" w:rsidRDefault="00786C0F" w:rsidP="00DD0919">
      <w:pPr>
        <w:pStyle w:val="ConsPlusNormal"/>
        <w:ind w:firstLine="1134"/>
        <w:jc w:val="right"/>
        <w:rPr>
          <w:sz w:val="24"/>
          <w:szCs w:val="24"/>
        </w:rPr>
      </w:pPr>
      <w:r w:rsidRPr="00DD0919">
        <w:rPr>
          <w:sz w:val="24"/>
          <w:szCs w:val="24"/>
        </w:rPr>
        <w:t xml:space="preserve"> Ольховского сельсовета</w:t>
      </w:r>
      <w:r w:rsidR="000A49A8">
        <w:rPr>
          <w:sz w:val="24"/>
          <w:szCs w:val="24"/>
        </w:rPr>
        <w:t xml:space="preserve"> </w:t>
      </w:r>
    </w:p>
    <w:p w:rsidR="00786C0F" w:rsidRPr="00DD0919" w:rsidRDefault="00DD0919" w:rsidP="00DD0919">
      <w:pPr>
        <w:pStyle w:val="ConsPlusNormal"/>
        <w:ind w:firstLine="1134"/>
        <w:jc w:val="right"/>
        <w:rPr>
          <w:sz w:val="24"/>
          <w:szCs w:val="24"/>
        </w:rPr>
      </w:pPr>
      <w:r w:rsidRPr="00DD0919">
        <w:rPr>
          <w:sz w:val="24"/>
          <w:szCs w:val="24"/>
        </w:rPr>
        <w:t>о</w:t>
      </w:r>
      <w:r w:rsidR="00786C0F" w:rsidRPr="00DD0919">
        <w:rPr>
          <w:sz w:val="24"/>
          <w:szCs w:val="24"/>
        </w:rPr>
        <w:t>т</w:t>
      </w:r>
      <w:r w:rsidRPr="00DD0919">
        <w:rPr>
          <w:sz w:val="24"/>
          <w:szCs w:val="24"/>
        </w:rPr>
        <w:t xml:space="preserve"> 18.05.2018</w:t>
      </w:r>
      <w:r w:rsidR="00786C0F" w:rsidRPr="00DD0919">
        <w:rPr>
          <w:sz w:val="24"/>
          <w:szCs w:val="24"/>
        </w:rPr>
        <w:t xml:space="preserve"> г. N</w:t>
      </w:r>
      <w:r w:rsidRPr="00DD0919">
        <w:rPr>
          <w:sz w:val="24"/>
          <w:szCs w:val="24"/>
        </w:rPr>
        <w:t>31/10</w:t>
      </w:r>
      <w:r w:rsidR="006E3CE3">
        <w:rPr>
          <w:sz w:val="24"/>
          <w:szCs w:val="24"/>
        </w:rPr>
        <w:t>6</w:t>
      </w:r>
      <w:r w:rsidR="00786C0F" w:rsidRPr="00DD0919">
        <w:rPr>
          <w:sz w:val="24"/>
          <w:szCs w:val="24"/>
        </w:rPr>
        <w:t xml:space="preserve"> </w:t>
      </w:r>
    </w:p>
    <w:p w:rsidR="00786C0F" w:rsidRPr="00F06CB2" w:rsidRDefault="00786C0F" w:rsidP="00786C0F">
      <w:pPr>
        <w:pStyle w:val="ConsPlusNormal"/>
        <w:ind w:firstLine="1134"/>
        <w:jc w:val="both"/>
        <w:rPr>
          <w:rFonts w:ascii="Times New Roman" w:hAnsi="Times New Roman"/>
          <w:szCs w:val="24"/>
        </w:rPr>
      </w:pPr>
    </w:p>
    <w:p w:rsidR="00786C0F" w:rsidRPr="000A49A8" w:rsidRDefault="00786C0F" w:rsidP="00DD0919">
      <w:pPr>
        <w:pStyle w:val="ConsPlusTitle"/>
        <w:jc w:val="center"/>
        <w:rPr>
          <w:sz w:val="32"/>
          <w:szCs w:val="32"/>
        </w:rPr>
      </w:pPr>
      <w:bookmarkStart w:id="0" w:name="P45"/>
      <w:bookmarkEnd w:id="0"/>
      <w:r w:rsidRPr="000A49A8">
        <w:rPr>
          <w:sz w:val="32"/>
          <w:szCs w:val="32"/>
        </w:rPr>
        <w:t>ПОЛОЖЕНИЕ</w:t>
      </w:r>
    </w:p>
    <w:p w:rsidR="00786C0F" w:rsidRPr="000A49A8" w:rsidRDefault="00786C0F" w:rsidP="00DD0919">
      <w:pPr>
        <w:pStyle w:val="ConsPlusTitle"/>
        <w:ind w:firstLine="1134"/>
        <w:jc w:val="center"/>
        <w:rPr>
          <w:sz w:val="32"/>
          <w:szCs w:val="32"/>
        </w:rPr>
      </w:pPr>
      <w:r w:rsidRPr="000A49A8">
        <w:rPr>
          <w:sz w:val="32"/>
          <w:szCs w:val="32"/>
        </w:rPr>
        <w:t>О ПРЕДСТАВЛЕНИИ ЛИЦАМИ, ЗАМЕЩАЮЩИМИ МУНИЦИПАЛЬНЫЕ ДОЛЖНОСТИ, СВЕДЕНИЙ О ДОХОДАХ, РАСХОДАХ, ОБ ИМУЩЕСТВЕ И ОБЯЗАТЕЛЬСТВАХ</w:t>
      </w:r>
      <w:r w:rsidR="000A49A8">
        <w:rPr>
          <w:sz w:val="32"/>
          <w:szCs w:val="32"/>
        </w:rPr>
        <w:t xml:space="preserve"> </w:t>
      </w:r>
      <w:r w:rsidRPr="000A49A8">
        <w:rPr>
          <w:sz w:val="32"/>
          <w:szCs w:val="32"/>
        </w:rPr>
        <w:t>ИМУЩЕСТВЕННОГО ХАРАКТЕРА</w:t>
      </w:r>
    </w:p>
    <w:p w:rsidR="00786C0F" w:rsidRPr="00DD0919" w:rsidRDefault="00786C0F" w:rsidP="00DD0919">
      <w:pPr>
        <w:pStyle w:val="ConsPlusNormal"/>
        <w:ind w:firstLine="1134"/>
        <w:jc w:val="center"/>
        <w:rPr>
          <w:sz w:val="28"/>
          <w:szCs w:val="28"/>
        </w:rPr>
      </w:pP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1. </w:t>
      </w:r>
      <w:proofErr w:type="gramStart"/>
      <w:r w:rsidRPr="00DD0919">
        <w:rPr>
          <w:sz w:val="24"/>
          <w:szCs w:val="24"/>
        </w:rPr>
        <w:t>Настоящим Положением определяется порядок представления лицами, замещающими муниципальные должности муниципального образования «Ольховский сельсовет», в том числе главой Ольховского сельсовета,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депутатами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Ольховского сельсовета,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</w:t>
      </w:r>
      <w:proofErr w:type="gramEnd"/>
      <w:r w:rsidRPr="00DD0919">
        <w:rPr>
          <w:sz w:val="24"/>
          <w:szCs w:val="24"/>
        </w:rPr>
        <w:t xml:space="preserve"> </w:t>
      </w:r>
      <w:proofErr w:type="gramStart"/>
      <w:r w:rsidRPr="00DD0919">
        <w:rPr>
          <w:sz w:val="24"/>
          <w:szCs w:val="24"/>
        </w:rPr>
        <w:t>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</w:t>
      </w:r>
      <w:proofErr w:type="gramEnd"/>
      <w:r w:rsidRPr="00DD0919">
        <w:rPr>
          <w:sz w:val="24"/>
          <w:szCs w:val="24"/>
        </w:rPr>
        <w:t xml:space="preserve">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bookmarkStart w:id="1" w:name="P51"/>
      <w:bookmarkEnd w:id="1"/>
      <w:r w:rsidRPr="00DD0919">
        <w:rPr>
          <w:sz w:val="24"/>
          <w:szCs w:val="24"/>
        </w:rPr>
        <w:t>2. Лицо, замещающее муниципальную должность, ежегодно не позднее 1</w:t>
      </w:r>
      <w:bookmarkStart w:id="2" w:name="_GoBack"/>
      <w:bookmarkEnd w:id="2"/>
      <w:r w:rsidRPr="00DD0919">
        <w:rPr>
          <w:sz w:val="24"/>
          <w:szCs w:val="24"/>
        </w:rPr>
        <w:t xml:space="preserve">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DD0919">
        <w:rPr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DD0919">
        <w:rPr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DD0919">
        <w:rPr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DD0919">
        <w:rPr>
          <w:sz w:val="24"/>
          <w:szCs w:val="24"/>
        </w:rPr>
        <w:lastRenderedPageBreak/>
        <w:t>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DD0919">
        <w:rPr>
          <w:sz w:val="24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1)Главой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Ольховского сельсовета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- Губернатору Курской области;</w:t>
      </w:r>
    </w:p>
    <w:p w:rsidR="00786C0F" w:rsidRPr="00DD0919" w:rsidRDefault="00786C0F" w:rsidP="00786C0F">
      <w:pPr>
        <w:pStyle w:val="ConsPlusNormal"/>
        <w:ind w:firstLine="1134"/>
        <w:rPr>
          <w:sz w:val="24"/>
          <w:szCs w:val="24"/>
        </w:rPr>
      </w:pPr>
      <w:r w:rsidRPr="00DD0919">
        <w:rPr>
          <w:sz w:val="24"/>
          <w:szCs w:val="24"/>
        </w:rPr>
        <w:t>2) депутатами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Ольховского сельсовета – Губернатору Курской области;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r w:rsidRPr="000A49A8">
        <w:rPr>
          <w:rStyle w:val="af"/>
          <w:color w:val="auto"/>
          <w:sz w:val="24"/>
          <w:szCs w:val="24"/>
          <w:u w:val="none"/>
        </w:rPr>
        <w:t>пункте 2</w:t>
      </w:r>
      <w:r w:rsidRPr="00DD0919">
        <w:rPr>
          <w:sz w:val="24"/>
          <w:szCs w:val="24"/>
        </w:rPr>
        <w:t xml:space="preserve"> настоящего Положения.</w:t>
      </w:r>
    </w:p>
    <w:p w:rsidR="00786C0F" w:rsidRPr="00DD0919" w:rsidRDefault="00786C0F" w:rsidP="00786C0F">
      <w:pPr>
        <w:pStyle w:val="ConsPlusNormal"/>
        <w:shd w:val="clear" w:color="auto" w:fill="FFFFFF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Губернатором Курской области или специально уполномоченными им должностными лицами.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6.1.Решение об осуществлении проверки принимается уполномоченным органом, назначенным Губернатором Курской области (далее уполномоченный орган) отдельно в отношении каждого лица, замещающего муниципальную должность, и оформляется в письменной форме.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г) общероссийскими, областными, муниципальными средствами </w:t>
      </w:r>
      <w:r w:rsidRPr="00DD0919">
        <w:rPr>
          <w:sz w:val="24"/>
          <w:szCs w:val="24"/>
        </w:rPr>
        <w:lastRenderedPageBreak/>
        <w:t>массовой информации.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6.3. Информация анонимного характера не может служить основанием для проверки.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6.4.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6.5. При осуществлении проверки должностное лицо уполномоченного органа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вправе: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а</w:t>
      </w:r>
      <w:proofErr w:type="gramStart"/>
      <w:r w:rsidRPr="00DD0919">
        <w:rPr>
          <w:sz w:val="24"/>
          <w:szCs w:val="24"/>
        </w:rPr>
        <w:t>)п</w:t>
      </w:r>
      <w:proofErr w:type="gramEnd"/>
      <w:r w:rsidRPr="00DD0919">
        <w:rPr>
          <w:sz w:val="24"/>
          <w:szCs w:val="24"/>
        </w:rPr>
        <w:t>роводить собеседование с лицом, замещающим муниципальную должность;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bookmarkStart w:id="3" w:name="P55"/>
      <w:bookmarkEnd w:id="3"/>
      <w:proofErr w:type="gramStart"/>
      <w:r w:rsidRPr="00DD0919">
        <w:rPr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DD0919">
        <w:rPr>
          <w:sz w:val="24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DD0919">
        <w:rPr>
          <w:sz w:val="24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spellStart"/>
      <w:r w:rsidRPr="00DD0919">
        <w:rPr>
          <w:sz w:val="24"/>
          <w:szCs w:val="24"/>
        </w:rPr>
        <w:t>д</w:t>
      </w:r>
      <w:proofErr w:type="spellEnd"/>
      <w:r w:rsidRPr="00DD0919">
        <w:rPr>
          <w:sz w:val="24"/>
          <w:szCs w:val="24"/>
        </w:rPr>
        <w:t>) наводить справки у физических лиц и получать от них информацию с их согласия;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r w:rsidRPr="000A49A8">
        <w:rPr>
          <w:rStyle w:val="af"/>
          <w:color w:val="auto"/>
          <w:sz w:val="24"/>
          <w:szCs w:val="24"/>
          <w:u w:val="none"/>
        </w:rPr>
        <w:t>законодательством</w:t>
      </w:r>
      <w:r w:rsidRPr="00DD0919">
        <w:rPr>
          <w:sz w:val="24"/>
          <w:szCs w:val="24"/>
        </w:rPr>
        <w:t xml:space="preserve"> Российской Федерации о противодействии коррупции.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6.6.Должностное лицо уполномоченного органа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обеспечивает: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bookmarkStart w:id="4" w:name="P77"/>
      <w:bookmarkEnd w:id="4"/>
      <w:proofErr w:type="gramStart"/>
      <w:r w:rsidRPr="00DD0919">
        <w:rPr>
          <w:sz w:val="24"/>
          <w:szCs w:val="24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</w:t>
      </w:r>
      <w:r w:rsidRPr="00DD0919">
        <w:rPr>
          <w:sz w:val="24"/>
          <w:szCs w:val="24"/>
        </w:rPr>
        <w:lastRenderedPageBreak/>
        <w:t>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6.7.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соблюдением </w:t>
      </w:r>
      <w:r w:rsidRPr="000A49A8">
        <w:rPr>
          <w:rStyle w:val="af"/>
          <w:color w:val="auto"/>
          <w:sz w:val="24"/>
          <w:szCs w:val="24"/>
          <w:u w:val="none"/>
        </w:rPr>
        <w:t>законодательства</w:t>
      </w:r>
      <w:r w:rsidRPr="00DD0919">
        <w:rPr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6.8. Лицо, замещающее муниципальную должность, вправе: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r w:rsidRPr="000A49A8">
        <w:rPr>
          <w:rStyle w:val="af"/>
          <w:color w:val="auto"/>
          <w:sz w:val="24"/>
          <w:szCs w:val="24"/>
          <w:u w:val="none"/>
        </w:rPr>
        <w:t>подпункте "б" пункта 6.7</w:t>
      </w:r>
      <w:r w:rsidRPr="00DD0919">
        <w:rPr>
          <w:sz w:val="24"/>
          <w:szCs w:val="24"/>
        </w:rPr>
        <w:t xml:space="preserve"> настоящего Положения; по результатам проверки;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r w:rsidRPr="000A49A8">
        <w:rPr>
          <w:rStyle w:val="af"/>
          <w:color w:val="auto"/>
          <w:sz w:val="24"/>
          <w:szCs w:val="24"/>
          <w:u w:val="none"/>
        </w:rPr>
        <w:t>подпункте "б" пункта 6.7</w:t>
      </w:r>
      <w:r w:rsidRPr="00DD0919">
        <w:rPr>
          <w:sz w:val="24"/>
          <w:szCs w:val="24"/>
        </w:rPr>
        <w:t xml:space="preserve"> настоящего Положения.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6.9. Пояснения, указанные в </w:t>
      </w:r>
      <w:r w:rsidRPr="000A49A8">
        <w:rPr>
          <w:rStyle w:val="af"/>
          <w:color w:val="auto"/>
          <w:sz w:val="24"/>
          <w:szCs w:val="24"/>
          <w:u w:val="none"/>
        </w:rPr>
        <w:t>пункте 6.9</w:t>
      </w:r>
      <w:r w:rsidRP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настоящего Положения, приобщаются к материалам проверки.</w:t>
      </w:r>
    </w:p>
    <w:p w:rsidR="00786C0F" w:rsidRPr="00DD0919" w:rsidRDefault="00786C0F" w:rsidP="00786C0F">
      <w:pPr>
        <w:pStyle w:val="ConsPlusTitle"/>
        <w:ind w:firstLine="1134"/>
        <w:jc w:val="both"/>
        <w:rPr>
          <w:b w:val="0"/>
          <w:sz w:val="24"/>
          <w:szCs w:val="24"/>
        </w:rPr>
      </w:pPr>
      <w:r w:rsidRPr="00DD0919">
        <w:rPr>
          <w:b w:val="0"/>
          <w:sz w:val="24"/>
          <w:szCs w:val="24"/>
        </w:rPr>
        <w:t>6.10. По результатам проверки уполномоченный орган в установленном порядке готовит протокол и представляет Губернатору курской области</w:t>
      </w:r>
      <w:r w:rsidR="000A49A8">
        <w:rPr>
          <w:b w:val="0"/>
          <w:sz w:val="24"/>
          <w:szCs w:val="24"/>
        </w:rPr>
        <w:t xml:space="preserve"> </w:t>
      </w:r>
      <w:r w:rsidRPr="00DD0919">
        <w:rPr>
          <w:b w:val="0"/>
          <w:sz w:val="24"/>
          <w:szCs w:val="24"/>
        </w:rPr>
        <w:t>доклад о результатах проверки.</w:t>
      </w:r>
    </w:p>
    <w:p w:rsidR="00786C0F" w:rsidRPr="00DD0919" w:rsidRDefault="00786C0F" w:rsidP="00786C0F">
      <w:pPr>
        <w:pStyle w:val="ConsPlusTitle"/>
        <w:ind w:firstLine="1134"/>
        <w:jc w:val="both"/>
        <w:rPr>
          <w:b w:val="0"/>
          <w:sz w:val="24"/>
          <w:szCs w:val="24"/>
        </w:rPr>
      </w:pPr>
      <w:proofErr w:type="gramStart"/>
      <w:r w:rsidRPr="00DD0919">
        <w:rPr>
          <w:b w:val="0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r w:rsidRPr="000A49A8">
        <w:rPr>
          <w:rStyle w:val="af"/>
          <w:b w:val="0"/>
          <w:color w:val="auto"/>
          <w:sz w:val="24"/>
          <w:szCs w:val="24"/>
          <w:u w:val="none"/>
        </w:rPr>
        <w:t>законом</w:t>
      </w:r>
      <w:r w:rsidRPr="000A49A8">
        <w:rPr>
          <w:b w:val="0"/>
          <w:sz w:val="24"/>
          <w:szCs w:val="24"/>
        </w:rPr>
        <w:t xml:space="preserve"> от 25 декабря 2008 года N 273-ФЗ "О противодействии коррупции", Федеральным </w:t>
      </w:r>
      <w:r w:rsidRPr="000A49A8">
        <w:rPr>
          <w:rStyle w:val="af"/>
          <w:b w:val="0"/>
          <w:color w:val="auto"/>
          <w:sz w:val="24"/>
          <w:szCs w:val="24"/>
          <w:u w:val="none"/>
        </w:rPr>
        <w:t>законом</w:t>
      </w:r>
      <w:r w:rsidRPr="000A49A8">
        <w:rPr>
          <w:b w:val="0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</w:t>
      </w:r>
      <w:proofErr w:type="gramEnd"/>
      <w:r w:rsidRPr="000A49A8">
        <w:rPr>
          <w:b w:val="0"/>
          <w:sz w:val="24"/>
          <w:szCs w:val="24"/>
        </w:rPr>
        <w:t xml:space="preserve"> </w:t>
      </w:r>
      <w:proofErr w:type="gramStart"/>
      <w:r w:rsidRPr="000A49A8">
        <w:rPr>
          <w:b w:val="0"/>
          <w:sz w:val="24"/>
          <w:szCs w:val="24"/>
        </w:rPr>
        <w:t xml:space="preserve">иных лиц их доходам", Федеральным </w:t>
      </w:r>
      <w:r w:rsidRPr="000A49A8">
        <w:rPr>
          <w:rStyle w:val="af"/>
          <w:b w:val="0"/>
          <w:color w:val="auto"/>
          <w:sz w:val="24"/>
          <w:szCs w:val="24"/>
          <w:u w:val="none"/>
        </w:rPr>
        <w:t>законом</w:t>
      </w:r>
      <w:r w:rsidRPr="000A49A8">
        <w:rPr>
          <w:b w:val="0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r w:rsidRPr="000A49A8">
        <w:rPr>
          <w:rStyle w:val="af"/>
          <w:b w:val="0"/>
          <w:color w:val="auto"/>
          <w:sz w:val="24"/>
          <w:szCs w:val="24"/>
          <w:u w:val="none"/>
        </w:rPr>
        <w:t>законом</w:t>
      </w:r>
      <w:r w:rsidRPr="00DD0919">
        <w:rPr>
          <w:b w:val="0"/>
          <w:sz w:val="24"/>
          <w:szCs w:val="24"/>
        </w:rPr>
        <w:t xml:space="preserve"> от 6 октября 2003 года N 131-ФЗ "Об общих принципах организации местного самоуправления</w:t>
      </w:r>
      <w:proofErr w:type="gramEnd"/>
      <w:r w:rsidRPr="00DD0919">
        <w:rPr>
          <w:b w:val="0"/>
          <w:sz w:val="24"/>
          <w:szCs w:val="24"/>
        </w:rPr>
        <w:t xml:space="preserve"> в Российской Федерации", Губернатор Курской области вносит</w:t>
      </w:r>
      <w:r w:rsidR="000A49A8">
        <w:rPr>
          <w:b w:val="0"/>
          <w:sz w:val="24"/>
          <w:szCs w:val="24"/>
        </w:rPr>
        <w:t xml:space="preserve"> </w:t>
      </w:r>
      <w:r w:rsidRPr="00DD0919">
        <w:rPr>
          <w:b w:val="0"/>
          <w:sz w:val="24"/>
          <w:szCs w:val="24"/>
        </w:rPr>
        <w:t>предложение о применении к лицу, замещающему муниципальную должность, мер юридической ответственности в соответствии со</w:t>
      </w:r>
      <w:r w:rsidR="000A49A8">
        <w:rPr>
          <w:b w:val="0"/>
          <w:sz w:val="24"/>
          <w:szCs w:val="24"/>
        </w:rPr>
        <w:t xml:space="preserve"> </w:t>
      </w:r>
      <w:r w:rsidRPr="00DD0919">
        <w:rPr>
          <w:b w:val="0"/>
          <w:sz w:val="24"/>
          <w:szCs w:val="24"/>
        </w:rPr>
        <w:t>ст. 15 закона Курской области № 55 -ЗКО</w:t>
      </w:r>
      <w:proofErr w:type="gramStart"/>
      <w:r w:rsidRPr="00DD0919">
        <w:rPr>
          <w:b w:val="0"/>
          <w:sz w:val="24"/>
          <w:szCs w:val="24"/>
        </w:rPr>
        <w:t xml:space="preserve"> .</w:t>
      </w:r>
      <w:proofErr w:type="gramEnd"/>
    </w:p>
    <w:p w:rsidR="00786C0F" w:rsidRPr="00DD0919" w:rsidRDefault="00786C0F" w:rsidP="00786C0F">
      <w:pPr>
        <w:pStyle w:val="ConsPlusTitle"/>
        <w:ind w:firstLine="1134"/>
        <w:jc w:val="both"/>
        <w:rPr>
          <w:b w:val="0"/>
          <w:sz w:val="24"/>
          <w:szCs w:val="24"/>
        </w:rPr>
      </w:pPr>
      <w:r w:rsidRPr="00DD0919">
        <w:rPr>
          <w:b w:val="0"/>
          <w:sz w:val="24"/>
          <w:szCs w:val="24"/>
        </w:rPr>
        <w:t xml:space="preserve">6.11.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</w:t>
      </w:r>
      <w:proofErr w:type="gramStart"/>
      <w:r w:rsidRPr="00DD0919">
        <w:rPr>
          <w:b w:val="0"/>
          <w:sz w:val="24"/>
          <w:szCs w:val="24"/>
        </w:rPr>
        <w:t>срок</w:t>
      </w:r>
      <w:proofErr w:type="gramEnd"/>
      <w:r w:rsidRPr="00DD0919">
        <w:rPr>
          <w:b w:val="0"/>
          <w:sz w:val="24"/>
          <w:szCs w:val="24"/>
        </w:rPr>
        <w:t xml:space="preserve"> не превышающий 10 рабочих дней. 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8. Сведения о доходах, об имуществе и обязательствах имущественного характера, представляемые в соответствии с настоящим </w:t>
      </w:r>
      <w:r w:rsidRPr="00DD0919">
        <w:rPr>
          <w:sz w:val="24"/>
          <w:szCs w:val="24"/>
        </w:rPr>
        <w:lastRenderedPageBreak/>
        <w:t>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DD0919">
        <w:rPr>
          <w:sz w:val="24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r w:rsidRPr="000A49A8">
        <w:rPr>
          <w:rStyle w:val="af"/>
          <w:color w:val="auto"/>
          <w:sz w:val="24"/>
          <w:szCs w:val="24"/>
          <w:u w:val="none"/>
        </w:rPr>
        <w:t>законом</w:t>
      </w:r>
      <w:r w:rsidRP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Должностное лицо уполномоченного органа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786C0F" w:rsidRPr="000A49A8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Информация, полученная уполномоченным органом, может быть использована только в порядке, предусмотренном федеральным законодательством </w:t>
      </w:r>
      <w:r w:rsidRPr="000A49A8">
        <w:rPr>
          <w:rStyle w:val="af"/>
          <w:color w:val="auto"/>
          <w:sz w:val="24"/>
          <w:szCs w:val="24"/>
          <w:u w:val="none"/>
        </w:rPr>
        <w:t>об информации</w:t>
      </w:r>
      <w:r w:rsidRPr="000A49A8">
        <w:rPr>
          <w:sz w:val="24"/>
          <w:szCs w:val="24"/>
        </w:rPr>
        <w:t xml:space="preserve">, информационных технологиях и о защите информации, </w:t>
      </w:r>
      <w:r w:rsidRPr="000A49A8">
        <w:rPr>
          <w:rStyle w:val="af"/>
          <w:color w:val="auto"/>
          <w:sz w:val="24"/>
          <w:szCs w:val="24"/>
          <w:u w:val="none"/>
        </w:rPr>
        <w:t>о персональных данных</w:t>
      </w:r>
      <w:r w:rsidRPr="000A49A8">
        <w:rPr>
          <w:sz w:val="24"/>
          <w:szCs w:val="24"/>
        </w:rPr>
        <w:t>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0A49A8">
        <w:rPr>
          <w:sz w:val="24"/>
          <w:szCs w:val="24"/>
        </w:rPr>
        <w:t xml:space="preserve">9. </w:t>
      </w:r>
      <w:proofErr w:type="gramStart"/>
      <w:r w:rsidRPr="000A49A8">
        <w:rPr>
          <w:sz w:val="24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r w:rsidRPr="000A49A8">
        <w:rPr>
          <w:rStyle w:val="af"/>
          <w:color w:val="auto"/>
          <w:sz w:val="24"/>
          <w:szCs w:val="24"/>
          <w:u w:val="none"/>
        </w:rPr>
        <w:t>законом</w:t>
      </w:r>
      <w:r w:rsidRPr="000A49A8">
        <w:rPr>
          <w:sz w:val="24"/>
          <w:szCs w:val="24"/>
        </w:rPr>
        <w:t xml:space="preserve"> от</w:t>
      </w:r>
      <w:r w:rsidRPr="00DD0919">
        <w:rPr>
          <w:sz w:val="24"/>
          <w:szCs w:val="24"/>
        </w:rPr>
        <w:t xml:space="preserve">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DD0919">
        <w:rPr>
          <w:sz w:val="24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10. </w:t>
      </w:r>
      <w:proofErr w:type="gramStart"/>
      <w:r w:rsidRPr="00DD0919">
        <w:rPr>
          <w:sz w:val="24"/>
          <w:szCs w:val="24"/>
        </w:rPr>
        <w:t>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DD0919">
        <w:rPr>
          <w:rStyle w:val="af1"/>
          <w:sz w:val="24"/>
          <w:szCs w:val="24"/>
        </w:rPr>
        <w:footnoteReference w:id="1"/>
      </w:r>
      <w:r w:rsidRPr="00DD0919">
        <w:rPr>
          <w:sz w:val="24"/>
          <w:szCs w:val="24"/>
        </w:rPr>
        <w:t xml:space="preserve"> Администрации Ольховского сельсовета в 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  <w:proofErr w:type="gramEnd"/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bookmarkStart w:id="5" w:name="Par0"/>
      <w:bookmarkEnd w:id="5"/>
      <w:r w:rsidRPr="00DD0919">
        <w:rPr>
          <w:rFonts w:ascii="Arial" w:hAnsi="Arial" w:cs="Arial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r w:rsidRPr="00DD0919">
        <w:rPr>
          <w:rFonts w:ascii="Arial" w:hAnsi="Arial"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r w:rsidRPr="00DD0919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r w:rsidRPr="00DD0919">
        <w:rPr>
          <w:rFonts w:ascii="Arial" w:hAnsi="Arial" w:cs="Arial"/>
        </w:rPr>
        <w:lastRenderedPageBreak/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proofErr w:type="gramStart"/>
      <w:r w:rsidRPr="00DD0919">
        <w:rPr>
          <w:rFonts w:ascii="Arial" w:hAnsi="Arial"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786C0F" w:rsidRPr="00DD0919" w:rsidRDefault="00786C0F" w:rsidP="00786C0F">
      <w:pPr>
        <w:ind w:firstLine="1134"/>
        <w:jc w:val="both"/>
        <w:rPr>
          <w:rFonts w:ascii="Arial" w:hAnsi="Arial" w:cs="Arial"/>
        </w:rPr>
      </w:pPr>
      <w:r w:rsidRPr="00DD0919">
        <w:rPr>
          <w:rFonts w:ascii="Arial" w:hAnsi="Arial" w:cs="Arial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86C0F" w:rsidRPr="000A49A8" w:rsidRDefault="00786C0F" w:rsidP="00786C0F">
      <w:pPr>
        <w:ind w:firstLine="1134"/>
        <w:jc w:val="both"/>
        <w:rPr>
          <w:rFonts w:ascii="Arial" w:hAnsi="Arial" w:cs="Arial"/>
          <w:color w:val="auto"/>
        </w:rPr>
      </w:pPr>
      <w:proofErr w:type="gramStart"/>
      <w:r w:rsidRPr="00DD0919">
        <w:rPr>
          <w:rFonts w:ascii="Arial" w:hAnsi="Arial" w:cs="Arial"/>
        </w:rPr>
        <w:t xml:space="preserve">а) иные сведения (кроме указанных в </w:t>
      </w:r>
      <w:r w:rsidRPr="000A49A8">
        <w:rPr>
          <w:rStyle w:val="af"/>
          <w:rFonts w:ascii="Arial" w:hAnsi="Arial" w:cs="Arial"/>
          <w:color w:val="auto"/>
          <w:u w:val="none"/>
        </w:rPr>
        <w:t>пункте 11</w:t>
      </w:r>
      <w:r w:rsidRPr="000A49A8">
        <w:rPr>
          <w:rFonts w:ascii="Arial" w:hAnsi="Arial" w:cs="Arial"/>
          <w:color w:val="auto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86C0F" w:rsidRPr="000A49A8" w:rsidRDefault="00786C0F" w:rsidP="00786C0F">
      <w:pPr>
        <w:ind w:firstLine="1134"/>
        <w:jc w:val="both"/>
        <w:rPr>
          <w:rFonts w:ascii="Arial" w:hAnsi="Arial" w:cs="Arial"/>
          <w:color w:val="auto"/>
        </w:rPr>
      </w:pPr>
      <w:r w:rsidRPr="000A49A8">
        <w:rPr>
          <w:rFonts w:ascii="Arial" w:hAnsi="Arial" w:cs="Arial"/>
          <w:color w:val="auto"/>
        </w:rPr>
        <w:t xml:space="preserve">б) персональные данные супруги (супруга), детей и иных членов семьи лиц, </w:t>
      </w:r>
      <w:proofErr w:type="gramStart"/>
      <w:r w:rsidRPr="000A49A8">
        <w:rPr>
          <w:rFonts w:ascii="Arial" w:hAnsi="Arial" w:cs="Arial"/>
          <w:color w:val="auto"/>
        </w:rPr>
        <w:t>замещающим</w:t>
      </w:r>
      <w:proofErr w:type="gramEnd"/>
      <w:r w:rsidRPr="000A49A8">
        <w:rPr>
          <w:rFonts w:ascii="Arial" w:hAnsi="Arial" w:cs="Arial"/>
          <w:color w:val="auto"/>
        </w:rPr>
        <w:t xml:space="preserve"> муниципальную должность;</w:t>
      </w:r>
    </w:p>
    <w:p w:rsidR="00786C0F" w:rsidRPr="000A49A8" w:rsidRDefault="00786C0F" w:rsidP="00786C0F">
      <w:pPr>
        <w:ind w:firstLine="1134"/>
        <w:jc w:val="both"/>
        <w:rPr>
          <w:rFonts w:ascii="Arial" w:hAnsi="Arial" w:cs="Arial"/>
          <w:color w:val="auto"/>
        </w:rPr>
      </w:pPr>
      <w:r w:rsidRPr="000A49A8">
        <w:rPr>
          <w:rFonts w:ascii="Arial" w:hAnsi="Arial" w:cs="Arial"/>
          <w:color w:val="auto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786C0F" w:rsidRPr="000A49A8" w:rsidRDefault="00786C0F" w:rsidP="00786C0F">
      <w:pPr>
        <w:ind w:firstLine="1134"/>
        <w:jc w:val="both"/>
        <w:rPr>
          <w:rFonts w:ascii="Arial" w:hAnsi="Arial" w:cs="Arial"/>
          <w:color w:val="auto"/>
        </w:rPr>
      </w:pPr>
      <w:r w:rsidRPr="000A49A8">
        <w:rPr>
          <w:rFonts w:ascii="Arial" w:hAnsi="Arial" w:cs="Arial"/>
          <w:color w:val="auto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786C0F" w:rsidRPr="000A49A8" w:rsidRDefault="00786C0F" w:rsidP="00786C0F">
      <w:pPr>
        <w:ind w:firstLine="1134"/>
        <w:jc w:val="both"/>
        <w:rPr>
          <w:rFonts w:ascii="Arial" w:hAnsi="Arial" w:cs="Arial"/>
          <w:color w:val="auto"/>
        </w:rPr>
      </w:pPr>
      <w:proofErr w:type="spellStart"/>
      <w:r w:rsidRPr="000A49A8">
        <w:rPr>
          <w:rFonts w:ascii="Arial" w:hAnsi="Arial" w:cs="Arial"/>
          <w:color w:val="auto"/>
        </w:rPr>
        <w:t>д</w:t>
      </w:r>
      <w:proofErr w:type="spellEnd"/>
      <w:r w:rsidRPr="000A49A8">
        <w:rPr>
          <w:rFonts w:ascii="Arial" w:hAnsi="Arial" w:cs="Arial"/>
          <w:color w:val="auto"/>
        </w:rPr>
        <w:t xml:space="preserve">) информацию, отнесенную к </w:t>
      </w:r>
      <w:r w:rsidRPr="000A49A8">
        <w:rPr>
          <w:rStyle w:val="af"/>
          <w:rFonts w:ascii="Arial" w:hAnsi="Arial" w:cs="Arial"/>
          <w:color w:val="auto"/>
          <w:u w:val="none"/>
        </w:rPr>
        <w:t>государственной тайне</w:t>
      </w:r>
      <w:r w:rsidRPr="000A49A8">
        <w:rPr>
          <w:rFonts w:ascii="Arial" w:hAnsi="Arial" w:cs="Arial"/>
          <w:color w:val="auto"/>
        </w:rPr>
        <w:t xml:space="preserve"> или являющуюся </w:t>
      </w:r>
      <w:r w:rsidRPr="000A49A8">
        <w:rPr>
          <w:rStyle w:val="af"/>
          <w:rFonts w:ascii="Arial" w:hAnsi="Arial" w:cs="Arial"/>
          <w:color w:val="auto"/>
          <w:u w:val="none"/>
        </w:rPr>
        <w:t>конфиденциальной</w:t>
      </w:r>
      <w:r w:rsidRPr="000A49A8">
        <w:rPr>
          <w:rFonts w:ascii="Arial" w:hAnsi="Arial" w:cs="Arial"/>
          <w:color w:val="auto"/>
        </w:rPr>
        <w:t>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0A49A8">
        <w:rPr>
          <w:sz w:val="24"/>
          <w:szCs w:val="24"/>
        </w:rPr>
        <w:t xml:space="preserve">13. </w:t>
      </w:r>
      <w:proofErr w:type="gramStart"/>
      <w:r w:rsidRPr="000A49A8"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0A49A8">
        <w:rPr>
          <w:rStyle w:val="af"/>
          <w:color w:val="auto"/>
          <w:sz w:val="24"/>
          <w:szCs w:val="24"/>
          <w:u w:val="none"/>
        </w:rPr>
        <w:t>пункте 11</w:t>
      </w:r>
      <w:r w:rsidRPr="000A49A8">
        <w:rPr>
          <w:sz w:val="24"/>
          <w:szCs w:val="24"/>
        </w:rPr>
        <w:t xml:space="preserve"> настоящего</w:t>
      </w:r>
      <w:r w:rsidRPr="00DD0919">
        <w:rPr>
          <w:sz w:val="24"/>
          <w:szCs w:val="24"/>
        </w:rPr>
        <w:t xml:space="preserve">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DD0919">
        <w:rPr>
          <w:rStyle w:val="af1"/>
          <w:sz w:val="24"/>
          <w:szCs w:val="24"/>
        </w:rPr>
        <w:footnoteReference w:id="2"/>
      </w:r>
      <w:r w:rsidRPr="00DD0919">
        <w:rPr>
          <w:sz w:val="24"/>
          <w:szCs w:val="24"/>
        </w:rPr>
        <w:t xml:space="preserve"> Администрации Ольховского сельсовета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в информационно-телекоммуникационной сети "Интернет", и ежегодно обновляются в течение 14 рабочих</w:t>
      </w:r>
      <w:proofErr w:type="gramEnd"/>
      <w:r w:rsidRPr="00DD0919">
        <w:rPr>
          <w:sz w:val="24"/>
          <w:szCs w:val="24"/>
        </w:rPr>
        <w:t xml:space="preserve"> дней со дня истечения срока, установленного для их подачи.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14. Размещение на официальных сайтах в разделах «Сведения о доходах»</w:t>
      </w:r>
      <w:r w:rsidRPr="00DD0919">
        <w:rPr>
          <w:rStyle w:val="af1"/>
          <w:sz w:val="24"/>
          <w:szCs w:val="24"/>
        </w:rPr>
        <w:footnoteReference w:id="3"/>
      </w:r>
      <w:r w:rsidRPr="00DD0919">
        <w:rPr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</w:t>
      </w:r>
      <w:r w:rsidRPr="00DD0919">
        <w:rPr>
          <w:sz w:val="24"/>
          <w:szCs w:val="24"/>
        </w:rPr>
        <w:lastRenderedPageBreak/>
        <w:t>Администрации Ольховского сельсовета</w:t>
      </w:r>
      <w:r w:rsidRPr="00DD0919">
        <w:rPr>
          <w:rStyle w:val="af1"/>
          <w:sz w:val="24"/>
          <w:szCs w:val="24"/>
        </w:rPr>
        <w:footnoteReference w:id="4"/>
      </w:r>
      <w:r w:rsidRPr="00DD0919">
        <w:rPr>
          <w:sz w:val="24"/>
          <w:szCs w:val="24"/>
        </w:rPr>
        <w:t>, в срок, установленный п. 13 настоящего Положения.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должностным лицом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органа местного самоуправления: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DD0919">
        <w:rPr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r w:rsidRPr="000A49A8">
        <w:rPr>
          <w:rStyle w:val="af"/>
          <w:color w:val="auto"/>
          <w:sz w:val="24"/>
          <w:szCs w:val="24"/>
          <w:u w:val="none"/>
        </w:rPr>
        <w:t>пункте</w:t>
      </w:r>
      <w:r w:rsidRPr="00DD0919">
        <w:rPr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DD0919">
        <w:rPr>
          <w:rStyle w:val="af1"/>
          <w:sz w:val="24"/>
          <w:szCs w:val="24"/>
        </w:rPr>
        <w:footnoteReference w:id="5"/>
      </w:r>
      <w:r w:rsidRPr="00DD0919">
        <w:rPr>
          <w:sz w:val="24"/>
          <w:szCs w:val="24"/>
        </w:rPr>
        <w:t xml:space="preserve"> Администрации Ольховского сельсовета в информационно-телекоммуникационной сети "Интернет",</w:t>
      </w:r>
      <w:r w:rsidRPr="00DD0919">
        <w:rPr>
          <w:b/>
          <w:sz w:val="24"/>
          <w:szCs w:val="24"/>
        </w:rPr>
        <w:t xml:space="preserve"> </w:t>
      </w:r>
      <w:r w:rsidRPr="00DD0919">
        <w:rPr>
          <w:sz w:val="24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786C0F" w:rsidRPr="00F06CB2" w:rsidRDefault="00786C0F" w:rsidP="00786C0F">
      <w:pPr>
        <w:pStyle w:val="ConsPlusNormal"/>
        <w:ind w:firstLine="1134"/>
        <w:jc w:val="both"/>
        <w:rPr>
          <w:rFonts w:ascii="Times New Roman" w:hAnsi="Times New Roman"/>
          <w:szCs w:val="24"/>
        </w:rPr>
      </w:pPr>
      <w:r w:rsidRPr="00DD0919">
        <w:rPr>
          <w:sz w:val="24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</w:t>
      </w:r>
      <w:r w:rsidRPr="00F06CB2">
        <w:rPr>
          <w:rFonts w:ascii="Times New Roman" w:hAnsi="Times New Roman"/>
          <w:szCs w:val="24"/>
        </w:rPr>
        <w:t xml:space="preserve"> </w:t>
      </w:r>
      <w:r w:rsidRPr="000A49A8">
        <w:rPr>
          <w:sz w:val="24"/>
          <w:szCs w:val="24"/>
        </w:rPr>
        <w:t>характера, выявленных комиссией, подлежит размещению на официальном сайте</w:t>
      </w:r>
      <w:r w:rsidR="000A49A8">
        <w:rPr>
          <w:sz w:val="24"/>
          <w:szCs w:val="24"/>
        </w:rPr>
        <w:t xml:space="preserve"> Ольховского </w:t>
      </w:r>
      <w:r w:rsidRPr="000A49A8">
        <w:rPr>
          <w:sz w:val="24"/>
          <w:szCs w:val="24"/>
        </w:rPr>
        <w:t>сельсовета в</w:t>
      </w:r>
      <w:r w:rsidR="000A49A8">
        <w:rPr>
          <w:sz w:val="24"/>
          <w:szCs w:val="24"/>
        </w:rPr>
        <w:t xml:space="preserve"> </w:t>
      </w:r>
      <w:r w:rsidRPr="000A49A8">
        <w:rPr>
          <w:sz w:val="24"/>
          <w:szCs w:val="24"/>
        </w:rPr>
        <w:t>информационно-телекоммуникационной сети "Интернет</w:t>
      </w:r>
      <w:r w:rsidRPr="00F06CB2">
        <w:rPr>
          <w:rFonts w:ascii="Times New Roman" w:hAnsi="Times New Roman"/>
          <w:szCs w:val="24"/>
        </w:rPr>
        <w:t>".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DD0919">
        <w:rPr>
          <w:sz w:val="24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DD0919">
        <w:rPr>
          <w:sz w:val="24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786C0F" w:rsidRPr="00DD0919" w:rsidRDefault="00786C0F" w:rsidP="00786C0F">
      <w:pPr>
        <w:pStyle w:val="ConsPlusNormal"/>
        <w:ind w:firstLine="1134"/>
        <w:jc w:val="both"/>
        <w:rPr>
          <w:sz w:val="24"/>
          <w:szCs w:val="24"/>
        </w:rPr>
      </w:pPr>
      <w:r w:rsidRPr="00DD0919">
        <w:rPr>
          <w:sz w:val="24"/>
          <w:szCs w:val="24"/>
        </w:rPr>
        <w:t>18. В случае непредставления или представления заведомо недостоверных</w:t>
      </w:r>
      <w:r w:rsidR="000A49A8">
        <w:rPr>
          <w:sz w:val="24"/>
          <w:szCs w:val="24"/>
        </w:rPr>
        <w:t xml:space="preserve"> </w:t>
      </w:r>
      <w:r w:rsidRPr="00DD0919">
        <w:rPr>
          <w:sz w:val="24"/>
          <w:szCs w:val="24"/>
        </w:rPr>
        <w:t>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16138F" w:rsidRDefault="0016138F">
      <w:pPr>
        <w:jc w:val="center"/>
        <w:rPr>
          <w:b/>
        </w:rPr>
      </w:pPr>
    </w:p>
    <w:p w:rsidR="0016138F" w:rsidRDefault="0016138F">
      <w:pPr>
        <w:sectPr w:rsidR="0016138F" w:rsidSect="00E8643D">
          <w:pgSz w:w="11906" w:h="16838"/>
          <w:pgMar w:top="1134" w:right="1247" w:bottom="1134" w:left="1531" w:header="0" w:footer="0" w:gutter="0"/>
          <w:cols w:space="720"/>
          <w:formProt w:val="0"/>
          <w:docGrid w:linePitch="360" w:charSpace="-6145"/>
        </w:sectPr>
      </w:pPr>
    </w:p>
    <w:p w:rsidR="0016138F" w:rsidRDefault="0016138F"/>
    <w:sectPr w:rsidR="0016138F" w:rsidSect="0016138F">
      <w:pgSz w:w="16838" w:h="11906" w:orient="landscape"/>
      <w:pgMar w:top="851" w:right="709" w:bottom="707" w:left="426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5E" w:rsidRDefault="00BF1F5E" w:rsidP="00786C0F">
      <w:r>
        <w:separator/>
      </w:r>
    </w:p>
  </w:endnote>
  <w:endnote w:type="continuationSeparator" w:id="0">
    <w:p w:rsidR="00BF1F5E" w:rsidRDefault="00BF1F5E" w:rsidP="00786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5E" w:rsidRDefault="00BF1F5E" w:rsidP="00786C0F">
      <w:r>
        <w:separator/>
      </w:r>
    </w:p>
  </w:footnote>
  <w:footnote w:type="continuationSeparator" w:id="0">
    <w:p w:rsidR="00BF1F5E" w:rsidRDefault="00BF1F5E" w:rsidP="00786C0F">
      <w:r>
        <w:continuationSeparator/>
      </w:r>
    </w:p>
  </w:footnote>
  <w:footnote w:id="1">
    <w:p w:rsidR="00786C0F" w:rsidRDefault="00786C0F" w:rsidP="00786C0F">
      <w:pPr>
        <w:pStyle w:val="af2"/>
        <w:ind w:left="0" w:firstLine="0"/>
      </w:pPr>
    </w:p>
  </w:footnote>
  <w:footnote w:id="2">
    <w:p w:rsidR="00786C0F" w:rsidRDefault="00786C0F" w:rsidP="00786C0F">
      <w:r>
        <w:rPr>
          <w:rStyle w:val="af0"/>
          <w:rFonts w:ascii="Calibri" w:hAnsi="Calibri"/>
        </w:rPr>
        <w:footnoteRef/>
      </w:r>
    </w:p>
    <w:p w:rsidR="00786C0F" w:rsidRDefault="00786C0F" w:rsidP="00786C0F">
      <w:pPr>
        <w:pStyle w:val="12"/>
        <w:spacing w:line="240" w:lineRule="auto"/>
        <w:jc w:val="both"/>
      </w:pPr>
      <w:r>
        <w:rPr>
          <w:rStyle w:val="11"/>
        </w:rPr>
        <w:tab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786C0F" w:rsidRDefault="00786C0F" w:rsidP="00786C0F">
      <w:pPr>
        <w:pStyle w:val="af2"/>
      </w:pPr>
    </w:p>
  </w:footnote>
  <w:footnote w:id="3">
    <w:p w:rsidR="00786C0F" w:rsidRPr="001F114B" w:rsidRDefault="00786C0F" w:rsidP="00786C0F">
      <w:pPr>
        <w:rPr>
          <w:sz w:val="18"/>
        </w:rPr>
      </w:pPr>
      <w:r w:rsidRPr="001F114B">
        <w:rPr>
          <w:rStyle w:val="af0"/>
          <w:rFonts w:ascii="Calibri" w:hAnsi="Calibri"/>
          <w:sz w:val="18"/>
        </w:rPr>
        <w:footnoteRef/>
      </w:r>
    </w:p>
    <w:p w:rsidR="00786C0F" w:rsidRDefault="00786C0F" w:rsidP="00786C0F">
      <w:pPr>
        <w:pStyle w:val="12"/>
        <w:spacing w:line="240" w:lineRule="auto"/>
        <w:jc w:val="both"/>
      </w:pPr>
      <w:r>
        <w:rPr>
          <w:rStyle w:val="11"/>
        </w:rPr>
        <w:tab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786C0F" w:rsidRDefault="00786C0F" w:rsidP="00786C0F">
      <w:pPr>
        <w:pStyle w:val="af2"/>
      </w:pPr>
    </w:p>
  </w:footnote>
  <w:footnote w:id="4">
    <w:p w:rsidR="00786C0F" w:rsidRPr="001F114B" w:rsidRDefault="00786C0F" w:rsidP="00786C0F">
      <w:pPr>
        <w:rPr>
          <w:sz w:val="14"/>
        </w:rPr>
      </w:pPr>
      <w:r w:rsidRPr="001F114B">
        <w:rPr>
          <w:rStyle w:val="af0"/>
          <w:rFonts w:ascii="Calibri" w:hAnsi="Calibri"/>
          <w:sz w:val="14"/>
        </w:rPr>
        <w:footnoteRef/>
      </w:r>
    </w:p>
    <w:p w:rsidR="00786C0F" w:rsidRDefault="00786C0F" w:rsidP="00786C0F">
      <w:pPr>
        <w:pStyle w:val="12"/>
        <w:spacing w:line="240" w:lineRule="auto"/>
        <w:jc w:val="both"/>
      </w:pPr>
      <w:r>
        <w:rPr>
          <w:rStyle w:val="11"/>
        </w:rPr>
        <w:tab/>
      </w:r>
      <w:r>
        <w:t xml:space="preserve"> В случае</w:t>
      </w:r>
      <w:proofErr w:type="gramStart"/>
      <w:r>
        <w:t>,</w:t>
      </w:r>
      <w:proofErr w:type="gramEnd"/>
      <w:r>
        <w:t xml:space="preserve">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  <w:p w:rsidR="00786C0F" w:rsidRDefault="00786C0F" w:rsidP="00786C0F">
      <w:pPr>
        <w:pStyle w:val="af2"/>
      </w:pPr>
    </w:p>
  </w:footnote>
  <w:footnote w:id="5">
    <w:p w:rsidR="00786C0F" w:rsidRPr="002A5CED" w:rsidRDefault="00786C0F" w:rsidP="00786C0F">
      <w:pPr>
        <w:rPr>
          <w:sz w:val="16"/>
          <w:szCs w:val="16"/>
        </w:rPr>
      </w:pPr>
      <w:r w:rsidRPr="002A5CED">
        <w:rPr>
          <w:rStyle w:val="af0"/>
          <w:rFonts w:ascii="Calibri" w:hAnsi="Calibri"/>
          <w:sz w:val="16"/>
          <w:szCs w:val="16"/>
        </w:rPr>
        <w:footnoteRef/>
      </w:r>
    </w:p>
    <w:p w:rsidR="00786C0F" w:rsidRPr="002A5CED" w:rsidRDefault="00786C0F" w:rsidP="00786C0F">
      <w:pPr>
        <w:pStyle w:val="12"/>
        <w:spacing w:line="240" w:lineRule="auto"/>
        <w:jc w:val="both"/>
        <w:rPr>
          <w:sz w:val="16"/>
          <w:szCs w:val="16"/>
        </w:rPr>
      </w:pPr>
      <w:r w:rsidRPr="002A5CED">
        <w:rPr>
          <w:rStyle w:val="11"/>
          <w:sz w:val="16"/>
          <w:szCs w:val="16"/>
        </w:rPr>
        <w:tab/>
      </w:r>
      <w:r w:rsidRPr="002A5CED"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786C0F" w:rsidRPr="002A5CED" w:rsidRDefault="00786C0F" w:rsidP="00786C0F">
      <w:pPr>
        <w:pStyle w:val="af2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4169"/>
    <w:multiLevelType w:val="hybridMultilevel"/>
    <w:tmpl w:val="0A1E9276"/>
    <w:lvl w:ilvl="0" w:tplc="44083E3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8F"/>
    <w:rsid w:val="000418F2"/>
    <w:rsid w:val="000A49A8"/>
    <w:rsid w:val="000E04BA"/>
    <w:rsid w:val="001008EA"/>
    <w:rsid w:val="00105005"/>
    <w:rsid w:val="00140C09"/>
    <w:rsid w:val="0016138F"/>
    <w:rsid w:val="001F54FF"/>
    <w:rsid w:val="002B19A6"/>
    <w:rsid w:val="002C318B"/>
    <w:rsid w:val="00343D74"/>
    <w:rsid w:val="003827CC"/>
    <w:rsid w:val="003A34E7"/>
    <w:rsid w:val="003C36BB"/>
    <w:rsid w:val="004A63C9"/>
    <w:rsid w:val="006D58B5"/>
    <w:rsid w:val="006E3CE3"/>
    <w:rsid w:val="00772EA5"/>
    <w:rsid w:val="00786C0F"/>
    <w:rsid w:val="007D54E0"/>
    <w:rsid w:val="008147F4"/>
    <w:rsid w:val="00871D4A"/>
    <w:rsid w:val="008E733A"/>
    <w:rsid w:val="009A155A"/>
    <w:rsid w:val="009F2D0C"/>
    <w:rsid w:val="00A73496"/>
    <w:rsid w:val="00AF6F46"/>
    <w:rsid w:val="00B12E67"/>
    <w:rsid w:val="00B31AE7"/>
    <w:rsid w:val="00BF1F5E"/>
    <w:rsid w:val="00C654B1"/>
    <w:rsid w:val="00DD0919"/>
    <w:rsid w:val="00E31EE3"/>
    <w:rsid w:val="00E8643D"/>
    <w:rsid w:val="00EA4E1E"/>
    <w:rsid w:val="00ED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63C9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16138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16138F"/>
    <w:pPr>
      <w:spacing w:after="140" w:line="288" w:lineRule="auto"/>
    </w:pPr>
  </w:style>
  <w:style w:type="paragraph" w:styleId="a6">
    <w:name w:val="List"/>
    <w:basedOn w:val="a5"/>
    <w:rsid w:val="0016138F"/>
    <w:rPr>
      <w:rFonts w:cs="Mangal"/>
    </w:rPr>
  </w:style>
  <w:style w:type="paragraph" w:styleId="a7">
    <w:name w:val="Title"/>
    <w:basedOn w:val="a"/>
    <w:rsid w:val="0016138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6138F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F39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021E5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a">
    <w:name w:val="Содержимое таблицы"/>
    <w:basedOn w:val="a"/>
    <w:qFormat/>
    <w:rsid w:val="0016138F"/>
  </w:style>
  <w:style w:type="paragraph" w:customStyle="1" w:styleId="ab">
    <w:name w:val="Заголовок таблицы"/>
    <w:basedOn w:val="aa"/>
    <w:qFormat/>
    <w:rsid w:val="0016138F"/>
  </w:style>
  <w:style w:type="paragraph" w:styleId="ac">
    <w:name w:val="Body Text Indent"/>
    <w:basedOn w:val="a"/>
    <w:link w:val="ad"/>
    <w:uiPriority w:val="99"/>
    <w:semiHidden/>
    <w:unhideWhenUsed/>
    <w:rsid w:val="004A6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A63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A63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0E04BA"/>
    <w:pPr>
      <w:ind w:left="720"/>
      <w:contextualSpacing/>
    </w:pPr>
  </w:style>
  <w:style w:type="paragraph" w:customStyle="1" w:styleId="ConsPlusTitle">
    <w:name w:val="ConsPlusTitle"/>
    <w:rsid w:val="00786C0F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b/>
      <w:bCs/>
      <w:szCs w:val="20"/>
      <w:lang w:eastAsia="ru-RU"/>
    </w:rPr>
  </w:style>
  <w:style w:type="paragraph" w:customStyle="1" w:styleId="ConsPlusNormal">
    <w:name w:val="ConsPlusNormal"/>
    <w:rsid w:val="00786C0F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character" w:styleId="af">
    <w:name w:val="Hyperlink"/>
    <w:rsid w:val="00786C0F"/>
    <w:rPr>
      <w:color w:val="0000FF"/>
      <w:u w:val="single"/>
    </w:rPr>
  </w:style>
  <w:style w:type="character" w:customStyle="1" w:styleId="11">
    <w:name w:val="Знак сноски1"/>
    <w:basedOn w:val="a0"/>
    <w:rsid w:val="00786C0F"/>
  </w:style>
  <w:style w:type="character" w:customStyle="1" w:styleId="af0">
    <w:name w:val="?????? ??????"/>
    <w:rsid w:val="00786C0F"/>
  </w:style>
  <w:style w:type="character" w:styleId="af1">
    <w:name w:val="footnote reference"/>
    <w:rsid w:val="00786C0F"/>
    <w:rPr>
      <w:vertAlign w:val="superscript"/>
    </w:rPr>
  </w:style>
  <w:style w:type="paragraph" w:customStyle="1" w:styleId="12">
    <w:name w:val="Текст сноски1"/>
    <w:basedOn w:val="a"/>
    <w:rsid w:val="00786C0F"/>
    <w:pPr>
      <w:overflowPunct w:val="0"/>
      <w:autoSpaceDE w:val="0"/>
      <w:autoSpaceDN w:val="0"/>
      <w:adjustRightInd w:val="0"/>
      <w:spacing w:line="100" w:lineRule="atLeast"/>
      <w:textAlignment w:val="baseline"/>
    </w:pPr>
    <w:rPr>
      <w:color w:val="auto"/>
      <w:kern w:val="1"/>
      <w:sz w:val="20"/>
      <w:szCs w:val="20"/>
    </w:rPr>
  </w:style>
  <w:style w:type="paragraph" w:styleId="af2">
    <w:name w:val="footnote text"/>
    <w:basedOn w:val="a"/>
    <w:link w:val="af3"/>
    <w:rsid w:val="00786C0F"/>
    <w:pPr>
      <w:suppressLineNumbers/>
      <w:overflowPunct w:val="0"/>
      <w:autoSpaceDE w:val="0"/>
      <w:autoSpaceDN w:val="0"/>
      <w:adjustRightInd w:val="0"/>
      <w:ind w:left="283" w:hanging="283"/>
      <w:textAlignment w:val="baseline"/>
    </w:pPr>
    <w:rPr>
      <w:color w:val="auto"/>
      <w:kern w:val="1"/>
      <w:sz w:val="20"/>
      <w:szCs w:val="20"/>
    </w:rPr>
  </w:style>
  <w:style w:type="character" w:customStyle="1" w:styleId="af3">
    <w:name w:val="Текст сноски Знак"/>
    <w:basedOn w:val="a0"/>
    <w:link w:val="af2"/>
    <w:rsid w:val="00786C0F"/>
    <w:rPr>
      <w:rFonts w:ascii="Times New Roman" w:eastAsia="Times New Roman" w:hAnsi="Times New Roman" w:cs="Times New Roman"/>
      <w:kern w:val="1"/>
      <w:szCs w:val="20"/>
      <w:lang w:eastAsia="ru-RU"/>
    </w:rPr>
  </w:style>
  <w:style w:type="paragraph" w:customStyle="1" w:styleId="rigcontext">
    <w:name w:val="rigcontext"/>
    <w:basedOn w:val="a"/>
    <w:rsid w:val="00786C0F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7299-6984-434B-B9BD-41C2DFC2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2018-05-28T11:19:00Z</cp:lastPrinted>
  <dcterms:created xsi:type="dcterms:W3CDTF">2018-06-07T08:20:00Z</dcterms:created>
  <dcterms:modified xsi:type="dcterms:W3CDTF">2018-06-07T08:20:00Z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